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C6513B">
        <w:rPr>
          <w:rFonts w:ascii="Arial" w:hAnsi="Arial" w:cs="Arial"/>
          <w:sz w:val="24"/>
          <w:szCs w:val="28"/>
          <w:lang w:val="en-CA"/>
        </w:rPr>
        <w:t>bis</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FB7FDB">
        <w:rPr>
          <w:rFonts w:ascii="Arial" w:hAnsi="Arial" w:cs="Arial"/>
          <w:sz w:val="24"/>
          <w:szCs w:val="28"/>
          <w:lang w:val="en-CA"/>
        </w:rPr>
        <w:t>11453</w:t>
      </w:r>
    </w:p>
    <w:p w:rsidR="00D80957" w:rsidRPr="00862C73" w:rsidRDefault="00C6513B" w:rsidP="005A4F39">
      <w:pPr>
        <w:pStyle w:val="Header"/>
        <w:tabs>
          <w:tab w:val="right" w:pos="9072"/>
        </w:tabs>
        <w:rPr>
          <w:rFonts w:ascii="Arial" w:hAnsi="Arial" w:cs="Arial"/>
          <w:sz w:val="24"/>
          <w:szCs w:val="28"/>
          <w:lang w:val="en-CA"/>
        </w:rPr>
      </w:pPr>
      <w:r>
        <w:rPr>
          <w:rFonts w:ascii="Arial" w:hAnsi="Arial" w:cs="Arial"/>
          <w:sz w:val="24"/>
          <w:szCs w:val="28"/>
          <w:lang w:val="en-CA"/>
        </w:rPr>
        <w:t>Dubrovnik</w:t>
      </w:r>
      <w:r w:rsidR="006F2C29" w:rsidRPr="00862C73">
        <w:rPr>
          <w:rFonts w:ascii="Arial" w:hAnsi="Arial" w:cs="Arial"/>
          <w:sz w:val="24"/>
          <w:szCs w:val="28"/>
          <w:lang w:val="en-CA"/>
        </w:rPr>
        <w:t xml:space="preserve">, </w:t>
      </w:r>
      <w:r>
        <w:rPr>
          <w:rFonts w:ascii="Arial" w:hAnsi="Arial" w:cs="Arial"/>
          <w:sz w:val="24"/>
          <w:szCs w:val="28"/>
          <w:lang w:val="en-CA"/>
        </w:rPr>
        <w:t>Croatia</w:t>
      </w:r>
      <w:r w:rsidR="006F2C29" w:rsidRPr="00862C73">
        <w:rPr>
          <w:rFonts w:ascii="Arial" w:hAnsi="Arial" w:cs="Arial"/>
          <w:sz w:val="24"/>
          <w:szCs w:val="28"/>
          <w:lang w:val="en-CA"/>
        </w:rPr>
        <w:t xml:space="preserve">, </w:t>
      </w:r>
      <w:r w:rsidRPr="000A16C0">
        <w:rPr>
          <w:rFonts w:ascii="Arial" w:hAnsi="Arial" w:cs="Arial"/>
          <w:sz w:val="24"/>
          <w:szCs w:val="28"/>
          <w:lang w:val="en-CA"/>
        </w:rPr>
        <w:t>October</w:t>
      </w:r>
      <w:r w:rsidR="006F2C29" w:rsidRPr="000A16C0">
        <w:rPr>
          <w:rFonts w:ascii="Arial" w:hAnsi="Arial" w:cs="Arial"/>
          <w:sz w:val="24"/>
          <w:szCs w:val="28"/>
          <w:lang w:val="en-CA"/>
        </w:rPr>
        <w:t xml:space="preserve"> </w:t>
      </w:r>
      <w:r w:rsidR="000A16C0" w:rsidRPr="000A16C0">
        <w:rPr>
          <w:rFonts w:ascii="Arial" w:hAnsi="Arial" w:cs="Arial"/>
          <w:sz w:val="24"/>
          <w:szCs w:val="28"/>
          <w:lang w:val="en-CA"/>
        </w:rPr>
        <w:t>9</w:t>
      </w:r>
      <w:r w:rsidR="006F2C29" w:rsidRPr="000A16C0">
        <w:rPr>
          <w:rFonts w:ascii="Arial" w:hAnsi="Arial" w:cs="Arial"/>
          <w:sz w:val="24"/>
          <w:szCs w:val="28"/>
          <w:lang w:val="en-CA"/>
        </w:rPr>
        <w:t xml:space="preserve"> – </w:t>
      </w:r>
      <w:r w:rsidR="000A16C0" w:rsidRPr="000A16C0">
        <w:rPr>
          <w:rFonts w:ascii="Arial" w:hAnsi="Arial" w:cs="Arial"/>
          <w:sz w:val="24"/>
          <w:szCs w:val="28"/>
          <w:lang w:val="en-CA"/>
        </w:rPr>
        <w:t>13</w:t>
      </w:r>
      <w:r w:rsidR="006F2C29" w:rsidRPr="000A16C0">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C6513B">
        <w:rPr>
          <w:rFonts w:ascii="Arial" w:hAnsi="Arial" w:cs="Arial"/>
          <w:sz w:val="22"/>
          <w:szCs w:val="22"/>
          <w:lang w:val="en-CA"/>
        </w:rPr>
        <w:t>8.20.4</w:t>
      </w:r>
      <w:r w:rsidR="001D7255" w:rsidRPr="001D7255">
        <w:rPr>
          <w:rFonts w:ascii="Arial" w:hAnsi="Arial" w:cs="Arial"/>
          <w:sz w:val="22"/>
          <w:szCs w:val="22"/>
          <w:lang w:val="en-CA"/>
        </w:rPr>
        <w:t>.1</w:t>
      </w:r>
      <w:bookmarkStart w:id="0" w:name="_GoBack"/>
      <w:bookmarkEnd w:id="0"/>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F0393C">
        <w:rPr>
          <w:rFonts w:ascii="Arial" w:hAnsi="Arial" w:cs="Arial"/>
          <w:sz w:val="22"/>
          <w:szCs w:val="22"/>
          <w:lang w:val="en-CA"/>
        </w:rPr>
        <w:t xml:space="preserve">On measurements </w:t>
      </w:r>
      <w:r w:rsidR="009F32D5">
        <w:rPr>
          <w:rFonts w:ascii="Arial" w:hAnsi="Arial" w:cs="Arial"/>
          <w:sz w:val="22"/>
          <w:szCs w:val="22"/>
          <w:lang w:val="en-CA"/>
        </w:rPr>
        <w:t xml:space="preserve">accuracy when </w:t>
      </w:r>
      <w:r w:rsidR="00F0393C">
        <w:rPr>
          <w:rFonts w:ascii="Arial" w:hAnsi="Arial" w:cs="Arial"/>
          <w:sz w:val="22"/>
          <w:szCs w:val="22"/>
          <w:lang w:val="en-CA"/>
        </w:rPr>
        <w:t xml:space="preserve">using NSSS and NRS </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795BA1" w:rsidRDefault="00D80957" w:rsidP="00A70FBF">
      <w:pPr>
        <w:pStyle w:val="Heading1"/>
        <w:ind w:left="431" w:hanging="431"/>
        <w:rPr>
          <w:szCs w:val="36"/>
          <w:lang w:val="en-CA"/>
        </w:rPr>
      </w:pPr>
      <w:r w:rsidRPr="00862C73">
        <w:rPr>
          <w:szCs w:val="36"/>
          <w:lang w:val="en-CA"/>
        </w:rPr>
        <w:t>Introduction</w:t>
      </w:r>
      <w:bookmarkStart w:id="1" w:name="OLE_LINK13"/>
      <w:bookmarkStart w:id="2" w:name="OLE_LINK14"/>
    </w:p>
    <w:p w:rsidR="002A6711" w:rsidRDefault="00A70FBF" w:rsidP="00A70FBF">
      <w:pPr>
        <w:rPr>
          <w:sz w:val="22"/>
          <w:lang w:val="en-CA"/>
        </w:rPr>
      </w:pPr>
      <w:r>
        <w:rPr>
          <w:sz w:val="22"/>
          <w:lang w:val="en-CA"/>
        </w:rPr>
        <w:t>During</w:t>
      </w:r>
      <w:r w:rsidRPr="00A70FBF">
        <w:rPr>
          <w:sz w:val="22"/>
          <w:lang w:val="en-CA"/>
        </w:rPr>
        <w:t xml:space="preserve"> the </w:t>
      </w:r>
      <w:r w:rsidR="002A6711">
        <w:rPr>
          <w:sz w:val="22"/>
          <w:lang w:val="en-CA"/>
        </w:rPr>
        <w:t xml:space="preserve">RAN4#84 meeting simulation assumptions for NB-IoT mobility measurements conducted on NSSS were agreed </w:t>
      </w:r>
      <w:r w:rsidR="002A6711">
        <w:rPr>
          <w:sz w:val="22"/>
          <w:lang w:val="en-CA"/>
        </w:rPr>
        <w:fldChar w:fldCharType="begin"/>
      </w:r>
      <w:r w:rsidR="002A6711">
        <w:rPr>
          <w:sz w:val="22"/>
          <w:lang w:val="en-CA"/>
        </w:rPr>
        <w:instrText xml:space="preserve"> REF _Ref494447791 \r \h </w:instrText>
      </w:r>
      <w:r w:rsidR="002A6711">
        <w:rPr>
          <w:sz w:val="22"/>
          <w:lang w:val="en-CA"/>
        </w:rPr>
      </w:r>
      <w:r w:rsidR="002A6711">
        <w:rPr>
          <w:sz w:val="22"/>
          <w:lang w:val="en-CA"/>
        </w:rPr>
        <w:fldChar w:fldCharType="separate"/>
      </w:r>
      <w:r w:rsidR="002A6711">
        <w:rPr>
          <w:sz w:val="22"/>
          <w:lang w:val="en-CA"/>
        </w:rPr>
        <w:t>[1]</w:t>
      </w:r>
      <w:r w:rsidR="002A6711">
        <w:rPr>
          <w:sz w:val="22"/>
          <w:lang w:val="en-CA"/>
        </w:rPr>
        <w:fldChar w:fldCharType="end"/>
      </w:r>
      <w:r w:rsidR="002A6711">
        <w:rPr>
          <w:sz w:val="22"/>
          <w:lang w:val="en-CA"/>
        </w:rPr>
        <w:t>.</w:t>
      </w:r>
    </w:p>
    <w:p w:rsidR="000A16C0" w:rsidRDefault="002A6711" w:rsidP="00A70FBF">
      <w:pPr>
        <w:rPr>
          <w:sz w:val="22"/>
          <w:lang w:val="en-CA"/>
        </w:rPr>
      </w:pPr>
      <w:r w:rsidRPr="000A16C0">
        <w:rPr>
          <w:sz w:val="22"/>
          <w:lang w:val="en-CA"/>
        </w:rPr>
        <w:t>In this contribution we are</w:t>
      </w:r>
      <w:r w:rsidR="000A16C0" w:rsidRPr="000A16C0">
        <w:rPr>
          <w:sz w:val="22"/>
          <w:lang w:val="en-CA"/>
        </w:rPr>
        <w:t xml:space="preserve"> providing simulation results for </w:t>
      </w:r>
      <w:r w:rsidR="000A16C0">
        <w:rPr>
          <w:sz w:val="22"/>
          <w:lang w:val="en-CA"/>
        </w:rPr>
        <w:t xml:space="preserve">measurement accuracy of </w:t>
      </w:r>
      <w:r w:rsidR="000A16C0" w:rsidRPr="000A16C0">
        <w:rPr>
          <w:sz w:val="22"/>
          <w:lang w:val="en-CA"/>
        </w:rPr>
        <w:t>received power</w:t>
      </w:r>
      <w:r w:rsidR="000A16C0">
        <w:rPr>
          <w:sz w:val="22"/>
          <w:lang w:val="en-CA"/>
        </w:rPr>
        <w:t xml:space="preserve"> estimates based on NSSS.</w:t>
      </w:r>
    </w:p>
    <w:p w:rsidR="00982201" w:rsidRPr="000F3A2B" w:rsidRDefault="00EC3B36" w:rsidP="00982201">
      <w:pPr>
        <w:pStyle w:val="Heading1"/>
        <w:ind w:left="431" w:hanging="431"/>
        <w:rPr>
          <w:szCs w:val="36"/>
          <w:lang w:val="en-CA"/>
        </w:rPr>
      </w:pPr>
      <w:r>
        <w:rPr>
          <w:szCs w:val="36"/>
          <w:lang w:val="en-CA"/>
        </w:rPr>
        <w:t>Simulation assumptions</w:t>
      </w:r>
    </w:p>
    <w:p w:rsidR="000F3A2B" w:rsidRDefault="000F3A2B" w:rsidP="00982201">
      <w:pPr>
        <w:rPr>
          <w:sz w:val="22"/>
          <w:szCs w:val="22"/>
          <w:lang w:val="en-CA"/>
        </w:rPr>
      </w:pPr>
      <w:r>
        <w:rPr>
          <w:sz w:val="22"/>
          <w:szCs w:val="22"/>
          <w:lang w:val="en-CA"/>
        </w:rPr>
        <w:t xml:space="preserve">The following subset of simulation parameters has been used. </w:t>
      </w:r>
      <w:r w:rsidR="00A82887">
        <w:rPr>
          <w:sz w:val="22"/>
          <w:szCs w:val="22"/>
          <w:lang w:val="en-CA"/>
        </w:rPr>
        <w:t xml:space="preserve">NOTE 1: </w:t>
      </w:r>
      <w:r>
        <w:rPr>
          <w:sz w:val="22"/>
          <w:szCs w:val="22"/>
          <w:lang w:val="en-CA"/>
        </w:rPr>
        <w:t>Every NSSS occ</w:t>
      </w:r>
      <w:r w:rsidR="00A82887">
        <w:rPr>
          <w:sz w:val="22"/>
          <w:szCs w:val="22"/>
          <w:lang w:val="en-CA"/>
        </w:rPr>
        <w:t>asion has been utilized, hence the Measurement sampling rate is 20ms</w:t>
      </w:r>
      <w:r>
        <w:rPr>
          <w:sz w:val="22"/>
          <w:szCs w:val="22"/>
          <w:lang w:val="en-CA"/>
        </w:rPr>
        <w:t xml:space="preserve">. </w:t>
      </w:r>
      <w:r w:rsidR="00A82887">
        <w:rPr>
          <w:sz w:val="22"/>
          <w:szCs w:val="22"/>
          <w:lang w:val="en-CA"/>
        </w:rPr>
        <w:t xml:space="preserve">NOTE 2: </w:t>
      </w:r>
      <w:r>
        <w:rPr>
          <w:sz w:val="22"/>
          <w:szCs w:val="22"/>
          <w:lang w:val="en-CA"/>
        </w:rPr>
        <w:t>Only NSSS-based measurements have been conducted, since combination of NSSS and NRS either will destroy the statistical properties achievable when using NSSS, or will impose restrictions on physical antennas used for transmissions of NSSS and NRSs, respectively (see</w:t>
      </w:r>
      <w:r w:rsidR="00A82887">
        <w:rPr>
          <w:sz w:val="22"/>
          <w:szCs w:val="22"/>
          <w:lang w:val="en-CA"/>
        </w:rPr>
        <w:t xml:space="preserve"> </w:t>
      </w:r>
      <w:r w:rsidR="00A82887">
        <w:rPr>
          <w:sz w:val="22"/>
          <w:szCs w:val="22"/>
          <w:lang w:val="en-CA"/>
        </w:rPr>
        <w:fldChar w:fldCharType="begin"/>
      </w:r>
      <w:r w:rsidR="00A82887">
        <w:rPr>
          <w:sz w:val="22"/>
          <w:szCs w:val="22"/>
          <w:lang w:val="en-CA"/>
        </w:rPr>
        <w:instrText xml:space="preserve"> REF _Ref494450654 \r \h </w:instrText>
      </w:r>
      <w:r w:rsidR="00A82887">
        <w:rPr>
          <w:sz w:val="22"/>
          <w:szCs w:val="22"/>
          <w:lang w:val="en-CA"/>
        </w:rPr>
      </w:r>
      <w:r w:rsidR="00A82887">
        <w:rPr>
          <w:sz w:val="22"/>
          <w:szCs w:val="22"/>
          <w:lang w:val="en-CA"/>
        </w:rPr>
        <w:fldChar w:fldCharType="separate"/>
      </w:r>
      <w:r w:rsidR="00A82887">
        <w:rPr>
          <w:sz w:val="22"/>
          <w:szCs w:val="22"/>
          <w:lang w:val="en-CA"/>
        </w:rPr>
        <w:t>[2]</w:t>
      </w:r>
      <w:r w:rsidR="00A82887">
        <w:rPr>
          <w:sz w:val="22"/>
          <w:szCs w:val="22"/>
          <w:lang w:val="en-CA"/>
        </w:rPr>
        <w:fldChar w:fldCharType="end"/>
      </w:r>
      <w:r w:rsidR="00A82887">
        <w:rPr>
          <w:sz w:val="22"/>
          <w:szCs w:val="22"/>
          <w:lang w:val="en-CA"/>
        </w:rPr>
        <w:t>).</w:t>
      </w:r>
      <w:r>
        <w:rPr>
          <w:sz w:val="22"/>
          <w:szCs w:val="22"/>
          <w:lang w:val="en-CA"/>
        </w:rPr>
        <w:t xml:space="preserve"> </w:t>
      </w:r>
      <w:r w:rsidR="00A82887">
        <w:rPr>
          <w:sz w:val="22"/>
          <w:szCs w:val="22"/>
          <w:lang w:val="en-CA"/>
        </w:rPr>
        <w:t>NOTE 3: Since no combination of NSSS and NRS has been simulated, NSSS and NRS power imbalance of 0dB has been used.</w:t>
      </w:r>
    </w:p>
    <w:p w:rsidR="00E37DAC" w:rsidRPr="000F3A2B" w:rsidRDefault="00E37DAC" w:rsidP="00982201">
      <w:pPr>
        <w:rPr>
          <w:sz w:val="22"/>
          <w:szCs w:val="22"/>
          <w:lang w:val="en-CA"/>
        </w:rPr>
      </w:pPr>
    </w:p>
    <w:tbl>
      <w:tblPr>
        <w:tblW w:w="6907" w:type="dxa"/>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1800"/>
        <w:gridCol w:w="2610"/>
      </w:tblGrid>
      <w:tr w:rsidR="00982201" w:rsidRPr="00726AB1" w:rsidTr="00982201">
        <w:tc>
          <w:tcPr>
            <w:tcW w:w="2497" w:type="dxa"/>
            <w:shd w:val="clear" w:color="auto" w:fill="auto"/>
          </w:tcPr>
          <w:p w:rsidR="00982201" w:rsidRPr="00004709" w:rsidRDefault="00982201" w:rsidP="00A60816">
            <w:pPr>
              <w:spacing w:after="0"/>
              <w:jc w:val="center"/>
              <w:rPr>
                <w:b/>
                <w:bCs/>
              </w:rPr>
            </w:pPr>
            <w:r w:rsidRPr="00004709">
              <w:rPr>
                <w:b/>
                <w:bCs/>
              </w:rPr>
              <w:t>Parameters</w:t>
            </w:r>
          </w:p>
        </w:tc>
        <w:tc>
          <w:tcPr>
            <w:tcW w:w="1800" w:type="dxa"/>
            <w:shd w:val="clear" w:color="auto" w:fill="auto"/>
          </w:tcPr>
          <w:p w:rsidR="00982201" w:rsidRPr="00004709" w:rsidRDefault="00982201" w:rsidP="00A60816">
            <w:pPr>
              <w:spacing w:after="0"/>
              <w:jc w:val="center"/>
              <w:rPr>
                <w:b/>
                <w:bCs/>
              </w:rPr>
            </w:pPr>
            <w:r w:rsidRPr="00004709">
              <w:rPr>
                <w:b/>
                <w:bCs/>
              </w:rPr>
              <w:t>Value</w:t>
            </w:r>
          </w:p>
        </w:tc>
        <w:tc>
          <w:tcPr>
            <w:tcW w:w="2610" w:type="dxa"/>
            <w:shd w:val="clear" w:color="auto" w:fill="auto"/>
          </w:tcPr>
          <w:p w:rsidR="00982201" w:rsidRPr="00004709" w:rsidRDefault="00982201" w:rsidP="00A60816">
            <w:pPr>
              <w:spacing w:after="0"/>
              <w:jc w:val="center"/>
              <w:rPr>
                <w:b/>
                <w:bCs/>
              </w:rPr>
            </w:pPr>
            <w:r w:rsidRPr="00004709">
              <w:rPr>
                <w:b/>
                <w:bCs/>
              </w:rPr>
              <w:t>Comments</w:t>
            </w:r>
          </w:p>
        </w:tc>
      </w:tr>
      <w:tr w:rsidR="00982201" w:rsidRPr="00726AB1" w:rsidTr="00982201">
        <w:tc>
          <w:tcPr>
            <w:tcW w:w="2497" w:type="dxa"/>
            <w:shd w:val="clear" w:color="auto" w:fill="auto"/>
          </w:tcPr>
          <w:p w:rsidR="00982201" w:rsidRPr="00726AB1" w:rsidRDefault="00982201" w:rsidP="00A60816">
            <w:pPr>
              <w:spacing w:after="0"/>
            </w:pPr>
            <w:r w:rsidRPr="00726AB1">
              <w:t>Measurement bandwidth</w:t>
            </w:r>
          </w:p>
        </w:tc>
        <w:tc>
          <w:tcPr>
            <w:tcW w:w="1800" w:type="dxa"/>
            <w:shd w:val="clear" w:color="auto" w:fill="auto"/>
          </w:tcPr>
          <w:p w:rsidR="00982201" w:rsidRPr="00726AB1" w:rsidRDefault="00982201" w:rsidP="00A60816">
            <w:pPr>
              <w:spacing w:after="0"/>
              <w:jc w:val="center"/>
            </w:pPr>
            <w:r>
              <w:t>1</w:t>
            </w:r>
            <w:r w:rsidRPr="00726AB1">
              <w:t xml:space="preserve"> resource blocks</w:t>
            </w:r>
          </w:p>
        </w:tc>
        <w:tc>
          <w:tcPr>
            <w:tcW w:w="2610" w:type="dxa"/>
            <w:shd w:val="clear" w:color="auto" w:fill="auto"/>
          </w:tcPr>
          <w:p w:rsidR="00982201" w:rsidRPr="00726AB1" w:rsidRDefault="00982201" w:rsidP="00A60816">
            <w:pPr>
              <w:spacing w:after="0"/>
            </w:pPr>
            <w:r w:rsidRPr="00726AB1">
              <w:t xml:space="preserve">Both RSRP and </w:t>
            </w:r>
            <w:r w:rsidRPr="00437201">
              <w:t>RS</w:t>
            </w:r>
            <w:r>
              <w:t>RQ</w:t>
            </w:r>
            <w:r w:rsidRPr="00726AB1">
              <w:t xml:space="preserve"> measured over </w:t>
            </w:r>
            <w:r>
              <w:t>1</w:t>
            </w:r>
            <w:r w:rsidRPr="00726AB1">
              <w:t xml:space="preserve"> RB</w:t>
            </w:r>
          </w:p>
        </w:tc>
      </w:tr>
      <w:tr w:rsidR="00982201" w:rsidRPr="00726AB1" w:rsidTr="00982201">
        <w:tc>
          <w:tcPr>
            <w:tcW w:w="2497" w:type="dxa"/>
            <w:shd w:val="clear" w:color="auto" w:fill="auto"/>
          </w:tcPr>
          <w:p w:rsidR="00982201" w:rsidRPr="00726AB1" w:rsidRDefault="00982201" w:rsidP="00A60816">
            <w:pPr>
              <w:spacing w:after="0"/>
            </w:pPr>
            <w:r w:rsidRPr="00726AB1">
              <w:t>System bandwidth</w:t>
            </w:r>
          </w:p>
        </w:tc>
        <w:tc>
          <w:tcPr>
            <w:tcW w:w="1800" w:type="dxa"/>
            <w:shd w:val="clear" w:color="auto" w:fill="auto"/>
          </w:tcPr>
          <w:p w:rsidR="00982201" w:rsidRPr="00726AB1" w:rsidRDefault="00982201" w:rsidP="00A60816">
            <w:pPr>
              <w:spacing w:after="0"/>
              <w:jc w:val="center"/>
            </w:pPr>
            <w:r>
              <w:t>1</w:t>
            </w:r>
            <w:r w:rsidRPr="00726AB1">
              <w:t xml:space="preserve"> resource blocks</w:t>
            </w:r>
          </w:p>
        </w:tc>
        <w:tc>
          <w:tcPr>
            <w:tcW w:w="2610" w:type="dxa"/>
            <w:shd w:val="clear" w:color="auto" w:fill="auto"/>
          </w:tcPr>
          <w:p w:rsidR="00982201" w:rsidRPr="00726AB1" w:rsidRDefault="00982201" w:rsidP="00A60816">
            <w:pPr>
              <w:spacing w:after="0"/>
            </w:pPr>
          </w:p>
        </w:tc>
      </w:tr>
      <w:tr w:rsidR="00982201" w:rsidRPr="00726AB1" w:rsidTr="00982201">
        <w:tc>
          <w:tcPr>
            <w:tcW w:w="2497" w:type="dxa"/>
            <w:shd w:val="clear" w:color="auto" w:fill="auto"/>
          </w:tcPr>
          <w:p w:rsidR="00982201" w:rsidRPr="00726AB1" w:rsidRDefault="00982201" w:rsidP="00A60816">
            <w:pPr>
              <w:spacing w:after="0"/>
            </w:pPr>
            <w:r w:rsidRPr="00726AB1">
              <w:t>L1 measurement period</w:t>
            </w:r>
          </w:p>
        </w:tc>
        <w:tc>
          <w:tcPr>
            <w:tcW w:w="1800" w:type="dxa"/>
            <w:shd w:val="clear" w:color="auto" w:fill="auto"/>
          </w:tcPr>
          <w:p w:rsidR="000F3A2B" w:rsidRDefault="00982201" w:rsidP="00A60816">
            <w:pPr>
              <w:spacing w:after="0"/>
              <w:jc w:val="center"/>
            </w:pPr>
            <w:r>
              <w:t xml:space="preserve">200ms, 400ms, </w:t>
            </w:r>
          </w:p>
          <w:p w:rsidR="00982201" w:rsidRPr="00726AB1" w:rsidRDefault="00982201" w:rsidP="00A60816">
            <w:pPr>
              <w:spacing w:after="0"/>
              <w:jc w:val="center"/>
              <w:rPr>
                <w:lang w:eastAsia="zh-CN"/>
              </w:rPr>
            </w:pPr>
            <w:r>
              <w:t>800 ms</w:t>
            </w:r>
            <w:r>
              <w:rPr>
                <w:rFonts w:hint="eastAsia"/>
                <w:lang w:eastAsia="zh-CN"/>
              </w:rPr>
              <w:t>, 1600ms</w:t>
            </w:r>
          </w:p>
        </w:tc>
        <w:tc>
          <w:tcPr>
            <w:tcW w:w="2610" w:type="dxa"/>
            <w:shd w:val="clear" w:color="auto" w:fill="auto"/>
          </w:tcPr>
          <w:p w:rsidR="00982201" w:rsidRPr="00726AB1" w:rsidRDefault="00982201" w:rsidP="00A60816">
            <w:pPr>
              <w:spacing w:after="0"/>
            </w:pPr>
          </w:p>
        </w:tc>
      </w:tr>
      <w:tr w:rsidR="00982201" w:rsidRPr="00726AB1" w:rsidTr="00982201">
        <w:tc>
          <w:tcPr>
            <w:tcW w:w="2497" w:type="dxa"/>
            <w:shd w:val="clear" w:color="auto" w:fill="auto"/>
          </w:tcPr>
          <w:p w:rsidR="00982201" w:rsidRPr="00726AB1" w:rsidRDefault="00982201" w:rsidP="00A60816">
            <w:pPr>
              <w:spacing w:after="0"/>
            </w:pPr>
            <w:r w:rsidRPr="00726AB1">
              <w:t>Measurement sampling rate</w:t>
            </w:r>
          </w:p>
        </w:tc>
        <w:tc>
          <w:tcPr>
            <w:tcW w:w="1800" w:type="dxa"/>
            <w:shd w:val="clear" w:color="auto" w:fill="auto"/>
          </w:tcPr>
          <w:p w:rsidR="00982201" w:rsidRDefault="000F3A2B" w:rsidP="00A60816">
            <w:pPr>
              <w:spacing w:after="0"/>
              <w:jc w:val="center"/>
              <w:rPr>
                <w:lang w:eastAsia="zh-CN"/>
              </w:rPr>
            </w:pPr>
            <w:r>
              <w:rPr>
                <w:rFonts w:hint="eastAsia"/>
                <w:lang w:eastAsia="zh-CN"/>
              </w:rPr>
              <w:t>1 sample/2</w:t>
            </w:r>
            <w:r w:rsidR="00982201">
              <w:rPr>
                <w:rFonts w:hint="eastAsia"/>
                <w:lang w:eastAsia="zh-CN"/>
              </w:rPr>
              <w:t>0ms</w:t>
            </w:r>
          </w:p>
          <w:p w:rsidR="000F3A2B" w:rsidRPr="00726AB1" w:rsidRDefault="000F3A2B" w:rsidP="00A60816">
            <w:pPr>
              <w:spacing w:after="0"/>
              <w:jc w:val="center"/>
              <w:rPr>
                <w:lang w:eastAsia="zh-CN"/>
              </w:rPr>
            </w:pPr>
            <w:r>
              <w:rPr>
                <w:lang w:eastAsia="zh-CN"/>
              </w:rPr>
              <w:t>(</w:t>
            </w:r>
            <w:r w:rsidRPr="000F3A2B">
              <w:rPr>
                <w:highlight w:val="yellow"/>
                <w:lang w:eastAsia="zh-CN"/>
              </w:rPr>
              <w:t>NOTE 1</w:t>
            </w:r>
            <w:r>
              <w:rPr>
                <w:lang w:eastAsia="zh-CN"/>
              </w:rPr>
              <w:t>)</w:t>
            </w:r>
          </w:p>
        </w:tc>
        <w:tc>
          <w:tcPr>
            <w:tcW w:w="2610" w:type="dxa"/>
            <w:shd w:val="clear" w:color="auto" w:fill="auto"/>
          </w:tcPr>
          <w:p w:rsidR="00982201" w:rsidRPr="00726AB1" w:rsidRDefault="000F3A2B" w:rsidP="00A60816">
            <w:pPr>
              <w:spacing w:after="0"/>
            </w:pPr>
            <w:r>
              <w:t>Implementation dependent</w:t>
            </w:r>
          </w:p>
        </w:tc>
      </w:tr>
      <w:tr w:rsidR="00982201" w:rsidRPr="00726AB1" w:rsidTr="00982201">
        <w:tc>
          <w:tcPr>
            <w:tcW w:w="2497" w:type="dxa"/>
            <w:shd w:val="clear" w:color="auto" w:fill="auto"/>
          </w:tcPr>
          <w:p w:rsidR="00982201" w:rsidRPr="00726AB1" w:rsidRDefault="00982201" w:rsidP="00A60816">
            <w:pPr>
              <w:spacing w:after="0"/>
            </w:pPr>
            <w:r w:rsidRPr="00726AB1">
              <w:t>L3 filtering</w:t>
            </w:r>
          </w:p>
        </w:tc>
        <w:tc>
          <w:tcPr>
            <w:tcW w:w="1800" w:type="dxa"/>
            <w:shd w:val="clear" w:color="auto" w:fill="auto"/>
          </w:tcPr>
          <w:p w:rsidR="00982201" w:rsidRPr="00726AB1" w:rsidRDefault="00982201" w:rsidP="00A60816">
            <w:pPr>
              <w:spacing w:after="0"/>
              <w:jc w:val="center"/>
            </w:pPr>
            <w:r w:rsidRPr="00726AB1">
              <w:t>Disabled</w:t>
            </w:r>
          </w:p>
        </w:tc>
        <w:tc>
          <w:tcPr>
            <w:tcW w:w="2610" w:type="dxa"/>
            <w:shd w:val="clear" w:color="auto" w:fill="auto"/>
          </w:tcPr>
          <w:p w:rsidR="00982201" w:rsidRPr="00726AB1" w:rsidRDefault="00982201" w:rsidP="00A60816">
            <w:pPr>
              <w:spacing w:after="0"/>
            </w:pPr>
          </w:p>
        </w:tc>
      </w:tr>
      <w:tr w:rsidR="00982201" w:rsidRPr="00726AB1" w:rsidTr="00982201">
        <w:trPr>
          <w:trHeight w:val="946"/>
        </w:trPr>
        <w:tc>
          <w:tcPr>
            <w:tcW w:w="2497" w:type="dxa"/>
            <w:shd w:val="clear" w:color="auto" w:fill="auto"/>
          </w:tcPr>
          <w:p w:rsidR="00982201" w:rsidRPr="00726AB1" w:rsidRDefault="00982201" w:rsidP="00A60816">
            <w:pPr>
              <w:spacing w:after="0"/>
            </w:pPr>
            <w:r>
              <w:t>Antenna configuration</w:t>
            </w:r>
          </w:p>
        </w:tc>
        <w:tc>
          <w:tcPr>
            <w:tcW w:w="1800" w:type="dxa"/>
            <w:shd w:val="clear" w:color="auto" w:fill="auto"/>
          </w:tcPr>
          <w:p w:rsidR="00982201" w:rsidRPr="00726AB1" w:rsidRDefault="00982201" w:rsidP="00A60816">
            <w:pPr>
              <w:spacing w:after="0"/>
              <w:jc w:val="center"/>
            </w:pPr>
            <w:r w:rsidRPr="00AF63F3">
              <w:rPr>
                <w:sz w:val="18"/>
              </w:rPr>
              <w:t>2TX, 1RX</w:t>
            </w:r>
          </w:p>
        </w:tc>
        <w:tc>
          <w:tcPr>
            <w:tcW w:w="2610" w:type="dxa"/>
            <w:shd w:val="clear" w:color="auto" w:fill="auto"/>
          </w:tcPr>
          <w:p w:rsidR="00982201" w:rsidRDefault="00982201" w:rsidP="00A60816">
            <w:pPr>
              <w:spacing w:after="0"/>
            </w:pPr>
            <w:r w:rsidRPr="008754EF">
              <w:t>Puncturing of NB-PSS and NB-SSS in in-band operation when colliding with 2TX CRS pattern</w:t>
            </w:r>
          </w:p>
          <w:p w:rsidR="00982201" w:rsidRPr="008754EF" w:rsidRDefault="00982201" w:rsidP="00A60816">
            <w:pPr>
              <w:spacing w:after="0"/>
            </w:pPr>
            <w:r>
              <w:t>Diversity scheme should be indicated in the simulation.</w:t>
            </w:r>
          </w:p>
        </w:tc>
      </w:tr>
      <w:tr w:rsidR="00982201" w:rsidRPr="00726AB1" w:rsidTr="00982201">
        <w:trPr>
          <w:trHeight w:val="946"/>
        </w:trPr>
        <w:tc>
          <w:tcPr>
            <w:tcW w:w="2497" w:type="dxa"/>
            <w:shd w:val="clear" w:color="auto" w:fill="auto"/>
          </w:tcPr>
          <w:p w:rsidR="00982201" w:rsidRPr="00726AB1" w:rsidRDefault="00982201" w:rsidP="00A60816">
            <w:pPr>
              <w:spacing w:after="0"/>
            </w:pPr>
            <w:r>
              <w:t>Power imbalance between NSSS and NRS</w:t>
            </w:r>
          </w:p>
        </w:tc>
        <w:tc>
          <w:tcPr>
            <w:tcW w:w="1800" w:type="dxa"/>
            <w:shd w:val="clear" w:color="auto" w:fill="auto"/>
          </w:tcPr>
          <w:p w:rsidR="00982201" w:rsidRDefault="000F3A2B" w:rsidP="00A60816">
            <w:pPr>
              <w:spacing w:after="0"/>
              <w:jc w:val="center"/>
              <w:rPr>
                <w:sz w:val="18"/>
              </w:rPr>
            </w:pPr>
            <w:r>
              <w:rPr>
                <w:sz w:val="18"/>
              </w:rPr>
              <w:t>0 dB</w:t>
            </w:r>
          </w:p>
          <w:p w:rsidR="000F3A2B" w:rsidRPr="00726AB1" w:rsidRDefault="000F3A2B" w:rsidP="00A60816">
            <w:pPr>
              <w:spacing w:after="0"/>
              <w:jc w:val="center"/>
            </w:pPr>
            <w:r>
              <w:rPr>
                <w:sz w:val="18"/>
              </w:rPr>
              <w:t>(</w:t>
            </w:r>
            <w:r w:rsidR="00A82887">
              <w:rPr>
                <w:sz w:val="18"/>
                <w:highlight w:val="yellow"/>
              </w:rPr>
              <w:t>NOTE 3</w:t>
            </w:r>
            <w:r>
              <w:rPr>
                <w:sz w:val="18"/>
              </w:rPr>
              <w:t>)</w:t>
            </w:r>
          </w:p>
        </w:tc>
        <w:tc>
          <w:tcPr>
            <w:tcW w:w="2610" w:type="dxa"/>
            <w:shd w:val="clear" w:color="auto" w:fill="auto"/>
          </w:tcPr>
          <w:p w:rsidR="00982201" w:rsidRPr="00311DAD" w:rsidRDefault="00982201" w:rsidP="00A60816">
            <w:pPr>
              <w:spacing w:after="0"/>
              <w:rPr>
                <w:lang w:eastAsia="zh-CN"/>
              </w:rPr>
            </w:pPr>
            <w:r w:rsidRPr="00311DAD">
              <w:rPr>
                <w:lang w:eastAsia="zh-CN"/>
              </w:rPr>
              <w:t>O</w:t>
            </w:r>
            <w:r w:rsidRPr="00311DAD">
              <w:rPr>
                <w:rFonts w:hint="eastAsia"/>
                <w:lang w:eastAsia="zh-CN"/>
              </w:rPr>
              <w:t xml:space="preserve">nly </w:t>
            </w:r>
            <w:r w:rsidRPr="00311DAD">
              <w:rPr>
                <w:lang w:eastAsia="zh-CN"/>
              </w:rPr>
              <w:t>applicable for measurement based on combination of NSSS and NR</w:t>
            </w:r>
            <w:r w:rsidR="000F3A2B">
              <w:rPr>
                <w:lang w:eastAsia="zh-CN"/>
              </w:rPr>
              <w:t>S</w:t>
            </w:r>
          </w:p>
        </w:tc>
      </w:tr>
      <w:tr w:rsidR="00982201" w:rsidRPr="00726AB1" w:rsidTr="00982201">
        <w:tc>
          <w:tcPr>
            <w:tcW w:w="2497" w:type="dxa"/>
            <w:shd w:val="clear" w:color="auto" w:fill="auto"/>
          </w:tcPr>
          <w:p w:rsidR="00982201" w:rsidRPr="00726AB1" w:rsidRDefault="00982201" w:rsidP="00A60816">
            <w:pPr>
              <w:spacing w:after="0"/>
            </w:pPr>
            <w:r>
              <w:t>Mobility</w:t>
            </w:r>
          </w:p>
        </w:tc>
        <w:tc>
          <w:tcPr>
            <w:tcW w:w="1800" w:type="dxa"/>
            <w:shd w:val="clear" w:color="auto" w:fill="auto"/>
          </w:tcPr>
          <w:p w:rsidR="00982201" w:rsidRPr="008754EF" w:rsidRDefault="000F3A2B" w:rsidP="00A60816">
            <w:pPr>
              <w:spacing w:after="0"/>
              <w:jc w:val="center"/>
            </w:pPr>
            <w:r>
              <w:t>Stationary UEs</w:t>
            </w:r>
          </w:p>
        </w:tc>
        <w:tc>
          <w:tcPr>
            <w:tcW w:w="2610" w:type="dxa"/>
            <w:shd w:val="clear" w:color="auto" w:fill="auto"/>
          </w:tcPr>
          <w:p w:rsidR="00982201" w:rsidRDefault="00982201" w:rsidP="00A60816">
            <w:pPr>
              <w:spacing w:after="0"/>
            </w:pPr>
          </w:p>
        </w:tc>
      </w:tr>
      <w:tr w:rsidR="00982201" w:rsidRPr="00004709" w:rsidTr="00982201">
        <w:tc>
          <w:tcPr>
            <w:tcW w:w="2497" w:type="dxa"/>
            <w:shd w:val="clear" w:color="auto" w:fill="auto"/>
          </w:tcPr>
          <w:p w:rsidR="00982201" w:rsidRPr="00726AB1" w:rsidRDefault="00982201" w:rsidP="00A60816">
            <w:pPr>
              <w:spacing w:after="0"/>
            </w:pPr>
            <w:r w:rsidRPr="00AF63F3">
              <w:rPr>
                <w:sz w:val="18"/>
              </w:rPr>
              <w:t>Channel model</w:t>
            </w:r>
          </w:p>
        </w:tc>
        <w:tc>
          <w:tcPr>
            <w:tcW w:w="1800" w:type="dxa"/>
            <w:shd w:val="clear" w:color="auto" w:fill="auto"/>
          </w:tcPr>
          <w:p w:rsidR="00982201" w:rsidRPr="008754EF" w:rsidRDefault="00982201" w:rsidP="00A60816">
            <w:pPr>
              <w:spacing w:after="0"/>
              <w:jc w:val="center"/>
              <w:rPr>
                <w:lang w:val="es-ES"/>
              </w:rPr>
            </w:pPr>
            <w:r w:rsidRPr="008754EF">
              <w:rPr>
                <w:sz w:val="18"/>
              </w:rPr>
              <w:t>AWGN, ETU 1Hz, EPA 1Hz</w:t>
            </w:r>
          </w:p>
        </w:tc>
        <w:tc>
          <w:tcPr>
            <w:tcW w:w="2610" w:type="dxa"/>
            <w:shd w:val="clear" w:color="auto" w:fill="auto"/>
          </w:tcPr>
          <w:p w:rsidR="00982201" w:rsidRPr="00004709" w:rsidRDefault="00982201" w:rsidP="00A60816">
            <w:pPr>
              <w:spacing w:after="0"/>
              <w:rPr>
                <w:lang w:val="es-ES"/>
              </w:rPr>
            </w:pPr>
            <w:r w:rsidRPr="00437201">
              <w:rPr>
                <w:sz w:val="18"/>
              </w:rPr>
              <w:t>Models stationary device</w:t>
            </w:r>
          </w:p>
        </w:tc>
      </w:tr>
      <w:tr w:rsidR="00982201" w:rsidRPr="00726AB1" w:rsidTr="00982201">
        <w:tc>
          <w:tcPr>
            <w:tcW w:w="2497" w:type="dxa"/>
            <w:shd w:val="clear" w:color="auto" w:fill="auto"/>
          </w:tcPr>
          <w:p w:rsidR="00982201" w:rsidRPr="00B56524" w:rsidRDefault="00982201" w:rsidP="00A60816">
            <w:pPr>
              <w:spacing w:after="0"/>
            </w:pPr>
            <w:r>
              <w:t>Measurement type</w:t>
            </w:r>
          </w:p>
        </w:tc>
        <w:tc>
          <w:tcPr>
            <w:tcW w:w="1800" w:type="dxa"/>
            <w:shd w:val="clear" w:color="auto" w:fill="auto"/>
          </w:tcPr>
          <w:p w:rsidR="00982201" w:rsidRDefault="00982201" w:rsidP="000F3A2B">
            <w:pPr>
              <w:spacing w:after="0"/>
              <w:jc w:val="center"/>
            </w:pPr>
            <w:r w:rsidRPr="008754EF">
              <w:t>Synchronization signals only based (NSSS)</w:t>
            </w:r>
          </w:p>
          <w:p w:rsidR="000F3A2B" w:rsidRPr="000F3A2B" w:rsidRDefault="000F3A2B" w:rsidP="000F3A2B">
            <w:pPr>
              <w:spacing w:after="0"/>
              <w:jc w:val="center"/>
            </w:pPr>
            <w:r>
              <w:t>(</w:t>
            </w:r>
            <w:r w:rsidR="00A82887">
              <w:rPr>
                <w:highlight w:val="yellow"/>
              </w:rPr>
              <w:t>NOTE 2</w:t>
            </w:r>
            <w:r>
              <w:t>)</w:t>
            </w:r>
          </w:p>
        </w:tc>
        <w:tc>
          <w:tcPr>
            <w:tcW w:w="2610" w:type="dxa"/>
            <w:shd w:val="clear" w:color="auto" w:fill="auto"/>
          </w:tcPr>
          <w:p w:rsidR="00982201" w:rsidRDefault="00982201" w:rsidP="00A60816">
            <w:pPr>
              <w:spacing w:after="0"/>
              <w:rPr>
                <w:lang w:val="en-US"/>
              </w:rPr>
            </w:pPr>
            <w:r w:rsidRPr="00694BAD">
              <w:rPr>
                <w:lang w:val="en-US"/>
              </w:rPr>
              <w:t>Companies are encouraged to provide simulation results for measurements based on follows signals.</w:t>
            </w:r>
          </w:p>
          <w:p w:rsidR="00982201" w:rsidRPr="00C24B75" w:rsidRDefault="00982201" w:rsidP="00A60816">
            <w:pPr>
              <w:spacing w:after="0"/>
              <w:rPr>
                <w:highlight w:val="yellow"/>
                <w:lang w:val="en-US"/>
              </w:rPr>
            </w:pPr>
          </w:p>
        </w:tc>
      </w:tr>
      <w:tr w:rsidR="00982201" w:rsidRPr="00726AB1" w:rsidTr="00982201">
        <w:tc>
          <w:tcPr>
            <w:tcW w:w="2497" w:type="dxa"/>
            <w:shd w:val="clear" w:color="auto" w:fill="auto"/>
          </w:tcPr>
          <w:p w:rsidR="00982201" w:rsidRPr="00726AB1" w:rsidRDefault="00982201" w:rsidP="00A60816">
            <w:pPr>
              <w:spacing w:after="0"/>
            </w:pPr>
            <w:r>
              <w:t>CP length</w:t>
            </w:r>
          </w:p>
        </w:tc>
        <w:tc>
          <w:tcPr>
            <w:tcW w:w="1800" w:type="dxa"/>
            <w:shd w:val="clear" w:color="auto" w:fill="auto"/>
          </w:tcPr>
          <w:p w:rsidR="00982201" w:rsidRPr="008754EF" w:rsidRDefault="00982201" w:rsidP="00A60816">
            <w:pPr>
              <w:spacing w:after="0"/>
              <w:jc w:val="center"/>
            </w:pPr>
            <w:r w:rsidRPr="008754EF">
              <w:t>Normal</w:t>
            </w:r>
          </w:p>
        </w:tc>
        <w:tc>
          <w:tcPr>
            <w:tcW w:w="2610" w:type="dxa"/>
            <w:shd w:val="clear" w:color="auto" w:fill="auto"/>
          </w:tcPr>
          <w:p w:rsidR="00982201" w:rsidRPr="00726AB1" w:rsidRDefault="00982201" w:rsidP="00A60816">
            <w:pPr>
              <w:spacing w:after="0"/>
            </w:pPr>
          </w:p>
        </w:tc>
      </w:tr>
      <w:tr w:rsidR="00982201" w:rsidRPr="00726AB1" w:rsidTr="00982201">
        <w:tc>
          <w:tcPr>
            <w:tcW w:w="2497" w:type="dxa"/>
            <w:shd w:val="clear" w:color="auto" w:fill="auto"/>
          </w:tcPr>
          <w:p w:rsidR="00982201" w:rsidRPr="00A91B1C" w:rsidRDefault="00982201" w:rsidP="00A60816">
            <w:pPr>
              <w:spacing w:after="0"/>
            </w:pPr>
            <w:r w:rsidRPr="00A91B1C">
              <w:t>Carrier frequency</w:t>
            </w:r>
          </w:p>
        </w:tc>
        <w:tc>
          <w:tcPr>
            <w:tcW w:w="1800" w:type="dxa"/>
            <w:shd w:val="clear" w:color="auto" w:fill="auto"/>
          </w:tcPr>
          <w:p w:rsidR="00982201" w:rsidRPr="008754EF" w:rsidRDefault="00982201" w:rsidP="00A60816">
            <w:pPr>
              <w:spacing w:after="0"/>
              <w:jc w:val="center"/>
            </w:pPr>
            <w:r w:rsidRPr="008754EF">
              <w:t>2 GHz</w:t>
            </w:r>
          </w:p>
        </w:tc>
        <w:tc>
          <w:tcPr>
            <w:tcW w:w="2610" w:type="dxa"/>
            <w:shd w:val="clear" w:color="auto" w:fill="auto"/>
          </w:tcPr>
          <w:p w:rsidR="00982201" w:rsidRPr="00726AB1" w:rsidRDefault="00982201" w:rsidP="00A60816">
            <w:pPr>
              <w:spacing w:after="0"/>
            </w:pPr>
          </w:p>
        </w:tc>
      </w:tr>
      <w:tr w:rsidR="00982201" w:rsidRPr="00726AB1" w:rsidTr="00982201">
        <w:tc>
          <w:tcPr>
            <w:tcW w:w="2497" w:type="dxa"/>
            <w:shd w:val="clear" w:color="auto" w:fill="auto"/>
          </w:tcPr>
          <w:p w:rsidR="00982201" w:rsidRPr="00004709" w:rsidRDefault="00982201" w:rsidP="00A60816">
            <w:pPr>
              <w:spacing w:after="0"/>
              <w:rPr>
                <w:highlight w:val="yellow"/>
              </w:rPr>
            </w:pPr>
            <w:r>
              <w:t>Ec/Iot</w:t>
            </w:r>
          </w:p>
        </w:tc>
        <w:tc>
          <w:tcPr>
            <w:tcW w:w="1800" w:type="dxa"/>
            <w:shd w:val="clear" w:color="auto" w:fill="auto"/>
          </w:tcPr>
          <w:p w:rsidR="00982201" w:rsidRPr="008754EF" w:rsidRDefault="00982201" w:rsidP="00A60816">
            <w:pPr>
              <w:spacing w:after="0"/>
              <w:jc w:val="center"/>
            </w:pPr>
            <w:r w:rsidRPr="008754EF">
              <w:t>-15dB, -12.6dB, -6dB</w:t>
            </w:r>
          </w:p>
        </w:tc>
        <w:tc>
          <w:tcPr>
            <w:tcW w:w="2610" w:type="dxa"/>
            <w:shd w:val="clear" w:color="auto" w:fill="auto"/>
          </w:tcPr>
          <w:p w:rsidR="00982201" w:rsidRPr="00B31C67" w:rsidRDefault="00982201" w:rsidP="00A60816">
            <w:pPr>
              <w:spacing w:after="0"/>
            </w:pPr>
            <w:r w:rsidRPr="00B31C67">
              <w:t xml:space="preserve">AWGN noise </w:t>
            </w:r>
          </w:p>
        </w:tc>
      </w:tr>
      <w:tr w:rsidR="00982201" w:rsidRPr="00726AB1" w:rsidTr="00982201">
        <w:tc>
          <w:tcPr>
            <w:tcW w:w="2497" w:type="dxa"/>
            <w:shd w:val="clear" w:color="auto" w:fill="auto"/>
          </w:tcPr>
          <w:p w:rsidR="00982201" w:rsidRDefault="00982201" w:rsidP="00A60816">
            <w:pPr>
              <w:spacing w:after="0"/>
            </w:pPr>
            <w:r>
              <w:lastRenderedPageBreak/>
              <w:t>Frequency error modelling</w:t>
            </w:r>
          </w:p>
        </w:tc>
        <w:tc>
          <w:tcPr>
            <w:tcW w:w="1800" w:type="dxa"/>
            <w:shd w:val="clear" w:color="auto" w:fill="auto"/>
          </w:tcPr>
          <w:p w:rsidR="00982201" w:rsidRPr="00B31C67" w:rsidRDefault="00982201" w:rsidP="00A60816">
            <w:pPr>
              <w:spacing w:after="0"/>
              <w:jc w:val="center"/>
            </w:pPr>
            <w:r>
              <w:t>+/-50 Hz</w:t>
            </w:r>
          </w:p>
        </w:tc>
        <w:tc>
          <w:tcPr>
            <w:tcW w:w="2610" w:type="dxa"/>
            <w:shd w:val="clear" w:color="auto" w:fill="auto"/>
          </w:tcPr>
          <w:p w:rsidR="00982201" w:rsidRPr="00B31C67" w:rsidRDefault="00982201" w:rsidP="00A60816">
            <w:pPr>
              <w:spacing w:after="0"/>
            </w:pPr>
            <w:r>
              <w:t>With respect to reference cell</w:t>
            </w:r>
          </w:p>
        </w:tc>
      </w:tr>
    </w:tbl>
    <w:p w:rsidR="00EB5AF4" w:rsidRDefault="00EB5AF4" w:rsidP="00DD193C">
      <w:pPr>
        <w:jc w:val="both"/>
        <w:rPr>
          <w:sz w:val="22"/>
          <w:lang w:val="en-CA"/>
        </w:rPr>
      </w:pPr>
    </w:p>
    <w:p w:rsidR="00A82887" w:rsidRDefault="00A82887" w:rsidP="0077572E">
      <w:pPr>
        <w:pStyle w:val="Heading1"/>
        <w:rPr>
          <w:lang w:val="en-CA"/>
        </w:rPr>
      </w:pPr>
      <w:r>
        <w:rPr>
          <w:lang w:val="en-CA"/>
        </w:rPr>
        <w:t>Simulation results</w:t>
      </w:r>
    </w:p>
    <w:p w:rsidR="00A82887" w:rsidRPr="00A82887" w:rsidRDefault="00A82887" w:rsidP="00A82887">
      <w:pPr>
        <w:rPr>
          <w:sz w:val="22"/>
          <w:lang w:val="en-CA"/>
        </w:rPr>
      </w:pPr>
      <w:r>
        <w:rPr>
          <w:sz w:val="22"/>
          <w:lang w:val="en-CA"/>
        </w:rPr>
        <w:t xml:space="preserve">Simulation results for each of the propagation conditions and L1 measurement period (L1p) are provided in the following sections, with results for specified SINR points additionally captured in tables.  </w:t>
      </w:r>
    </w:p>
    <w:p w:rsidR="00A82887" w:rsidRDefault="00A82887" w:rsidP="00A82887">
      <w:pPr>
        <w:pStyle w:val="Heading2"/>
        <w:rPr>
          <w:lang w:val="en-CA"/>
        </w:rPr>
      </w:pPr>
      <w:r>
        <w:rPr>
          <w:lang w:val="en-CA"/>
        </w:rPr>
        <w:t>AWGN</w:t>
      </w:r>
    </w:p>
    <w:p w:rsidR="00A82887" w:rsidRDefault="00A82887" w:rsidP="00A82887">
      <w:pPr>
        <w:ind w:left="-540"/>
        <w:rPr>
          <w:lang w:val="en-CA"/>
        </w:rPr>
      </w:pPr>
      <w:r w:rsidRPr="00601C5D">
        <w:rPr>
          <w:noProof/>
          <w:lang w:val="en-CA"/>
        </w:rPr>
        <w:drawing>
          <wp:inline distT="0" distB="0" distL="0" distR="0" wp14:anchorId="32612DA4" wp14:editId="5520BF4C">
            <wp:extent cx="3200400" cy="2395728"/>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601C5D">
        <w:rPr>
          <w:noProof/>
          <w:lang w:val="en-CA"/>
        </w:rPr>
        <w:drawing>
          <wp:inline distT="0" distB="0" distL="0" distR="0" wp14:anchorId="6457B4D4" wp14:editId="13C10A47">
            <wp:extent cx="3200400" cy="23957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A82887" w:rsidRDefault="00A82887" w:rsidP="00A82887">
      <w:pPr>
        <w:keepNext/>
        <w:ind w:left="-540"/>
      </w:pPr>
      <w:r w:rsidRPr="00601C5D">
        <w:rPr>
          <w:noProof/>
          <w:lang w:val="en-CA"/>
        </w:rPr>
        <w:drawing>
          <wp:inline distT="0" distB="0" distL="0" distR="0" wp14:anchorId="6FB3F06D" wp14:editId="651B6CFF">
            <wp:extent cx="3200400" cy="2395728"/>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601C5D">
        <w:rPr>
          <w:noProof/>
          <w:lang w:val="en-CA"/>
        </w:rPr>
        <w:drawing>
          <wp:inline distT="0" distB="0" distL="0" distR="0" wp14:anchorId="683165F3" wp14:editId="4A210A05">
            <wp:extent cx="3200400" cy="239572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A82887" w:rsidRPr="00601C5D" w:rsidRDefault="00A82887" w:rsidP="00A82887">
      <w:pPr>
        <w:pStyle w:val="Caption"/>
        <w:rPr>
          <w:sz w:val="22"/>
          <w:lang w:val="en-CA"/>
        </w:rPr>
      </w:pPr>
      <w:r w:rsidRPr="00A82887">
        <w:rPr>
          <w:sz w:val="22"/>
          <w:lang w:val="en-US"/>
        </w:rPr>
        <w:t xml:space="preserve">Figure </w:t>
      </w:r>
      <w:r w:rsidRPr="00601C5D">
        <w:rPr>
          <w:sz w:val="22"/>
        </w:rPr>
        <w:fldChar w:fldCharType="begin"/>
      </w:r>
      <w:r w:rsidRPr="00A82887">
        <w:rPr>
          <w:sz w:val="22"/>
          <w:lang w:val="en-US"/>
        </w:rPr>
        <w:instrText xml:space="preserve"> SEQ Figure \* ARABIC </w:instrText>
      </w:r>
      <w:r w:rsidRPr="00601C5D">
        <w:rPr>
          <w:sz w:val="22"/>
        </w:rPr>
        <w:fldChar w:fldCharType="separate"/>
      </w:r>
      <w:r w:rsidRPr="00A82887">
        <w:rPr>
          <w:noProof/>
          <w:sz w:val="22"/>
          <w:lang w:val="en-US"/>
        </w:rPr>
        <w:t>1</w:t>
      </w:r>
      <w:r w:rsidRPr="00601C5D">
        <w:rPr>
          <w:sz w:val="22"/>
        </w:rPr>
        <w:fldChar w:fldCharType="end"/>
      </w:r>
      <w:r w:rsidRPr="00A82887">
        <w:rPr>
          <w:sz w:val="22"/>
          <w:lang w:val="en-US"/>
        </w:rPr>
        <w:t>: Measurement accuracy for NSSS-ba</w:t>
      </w:r>
      <w:r>
        <w:rPr>
          <w:sz w:val="22"/>
          <w:lang w:val="en-US"/>
        </w:rPr>
        <w:t>sed received power estimates in AWGN propagation condition</w:t>
      </w:r>
    </w:p>
    <w:p w:rsidR="00A82887" w:rsidRDefault="00A82887" w:rsidP="00A82887">
      <w:pPr>
        <w:rPr>
          <w:lang w:val="en-CA"/>
        </w:rPr>
      </w:pPr>
    </w:p>
    <w:p w:rsidR="00A82887" w:rsidRPr="00A82887" w:rsidRDefault="00A82887" w:rsidP="00A82887">
      <w:pPr>
        <w:pStyle w:val="Caption"/>
        <w:keepNext/>
        <w:rPr>
          <w:sz w:val="22"/>
          <w:lang w:val="en-US"/>
        </w:rPr>
      </w:pPr>
      <w:r w:rsidRPr="00A82887">
        <w:rPr>
          <w:sz w:val="22"/>
          <w:lang w:val="en-US"/>
        </w:rPr>
        <w:t xml:space="preserve">Table </w:t>
      </w:r>
      <w:r w:rsidRPr="00A82887">
        <w:rPr>
          <w:sz w:val="22"/>
        </w:rPr>
        <w:fldChar w:fldCharType="begin"/>
      </w:r>
      <w:r w:rsidRPr="00A82887">
        <w:rPr>
          <w:sz w:val="22"/>
          <w:lang w:val="en-US"/>
        </w:rPr>
        <w:instrText xml:space="preserve"> SEQ Table \* ARABIC </w:instrText>
      </w:r>
      <w:r w:rsidRPr="00A82887">
        <w:rPr>
          <w:sz w:val="22"/>
        </w:rPr>
        <w:fldChar w:fldCharType="separate"/>
      </w:r>
      <w:r w:rsidR="002874A1">
        <w:rPr>
          <w:noProof/>
          <w:sz w:val="22"/>
          <w:lang w:val="en-US"/>
        </w:rPr>
        <w:t>1</w:t>
      </w:r>
      <w:r w:rsidRPr="00A82887">
        <w:rPr>
          <w:sz w:val="22"/>
        </w:rPr>
        <w:fldChar w:fldCharType="end"/>
      </w:r>
      <w:r w:rsidRPr="00A82887">
        <w:rPr>
          <w:sz w:val="22"/>
          <w:lang w:val="en-US"/>
        </w:rPr>
        <w:t xml:space="preserve">: Measurement accuracy for NSSS-based received power estimates in AWGN propagation </w:t>
      </w:r>
      <w:r>
        <w:rPr>
          <w:sz w:val="22"/>
          <w:lang w:val="en-US"/>
        </w:rPr>
        <w:t>condition</w:t>
      </w:r>
    </w:p>
    <w:tbl>
      <w:tblPr>
        <w:tblStyle w:val="TableGrid"/>
        <w:tblW w:w="0" w:type="auto"/>
        <w:tblInd w:w="715" w:type="dxa"/>
        <w:tblLook w:val="04A0" w:firstRow="1" w:lastRow="0" w:firstColumn="1" w:lastColumn="0" w:noHBand="0" w:noVBand="1"/>
      </w:tblPr>
      <w:tblGrid>
        <w:gridCol w:w="1210"/>
        <w:gridCol w:w="1220"/>
        <w:gridCol w:w="1260"/>
        <w:gridCol w:w="1260"/>
        <w:gridCol w:w="1260"/>
      </w:tblGrid>
      <w:tr w:rsidR="00A82887" w:rsidTr="00A60816">
        <w:tc>
          <w:tcPr>
            <w:tcW w:w="1210" w:type="dxa"/>
            <w:vAlign w:val="center"/>
          </w:tcPr>
          <w:p w:rsidR="00A82887" w:rsidRPr="00C53B5D" w:rsidRDefault="00A82887" w:rsidP="00A60816">
            <w:pPr>
              <w:jc w:val="center"/>
              <w:rPr>
                <w:b/>
                <w:lang w:val="en-CA"/>
              </w:rPr>
            </w:pPr>
            <w:r w:rsidRPr="00C53B5D">
              <w:rPr>
                <w:b/>
                <w:lang w:val="en-CA"/>
              </w:rPr>
              <w:t>SINR [dB]</w:t>
            </w:r>
          </w:p>
        </w:tc>
        <w:tc>
          <w:tcPr>
            <w:tcW w:w="1220" w:type="dxa"/>
            <w:vAlign w:val="center"/>
          </w:tcPr>
          <w:p w:rsidR="00A82887" w:rsidRPr="00C53B5D" w:rsidRDefault="00A82887" w:rsidP="00A60816">
            <w:pPr>
              <w:jc w:val="center"/>
              <w:rPr>
                <w:b/>
                <w:lang w:val="en-CA"/>
              </w:rPr>
            </w:pPr>
            <w:r w:rsidRPr="00C53B5D">
              <w:rPr>
                <w:b/>
                <w:lang w:val="en-CA"/>
              </w:rPr>
              <w:t>L1p [ms]</w:t>
            </w:r>
          </w:p>
        </w:tc>
        <w:tc>
          <w:tcPr>
            <w:tcW w:w="1260" w:type="dxa"/>
            <w:vAlign w:val="center"/>
          </w:tcPr>
          <w:p w:rsidR="00A82887" w:rsidRPr="00C53B5D" w:rsidRDefault="00A82887" w:rsidP="00A60816">
            <w:pPr>
              <w:jc w:val="center"/>
              <w:rPr>
                <w:b/>
                <w:lang w:val="en-CA"/>
              </w:rPr>
            </w:pPr>
            <w:r w:rsidRPr="00C53B5D">
              <w:rPr>
                <w:b/>
                <w:lang w:val="en-CA"/>
              </w:rPr>
              <w:t>5</w:t>
            </w:r>
            <w:r w:rsidRPr="00C53B5D">
              <w:rPr>
                <w:b/>
                <w:vertAlign w:val="superscript"/>
                <w:lang w:val="en-CA"/>
              </w:rPr>
              <w:t>th</w:t>
            </w:r>
            <w:r w:rsidRPr="00C53B5D">
              <w:rPr>
                <w:b/>
                <w:lang w:val="en-CA"/>
              </w:rPr>
              <w:t xml:space="preserve"> pt [dB]</w:t>
            </w:r>
          </w:p>
        </w:tc>
        <w:tc>
          <w:tcPr>
            <w:tcW w:w="1260" w:type="dxa"/>
            <w:vAlign w:val="center"/>
          </w:tcPr>
          <w:p w:rsidR="00A82887" w:rsidRPr="00C53B5D" w:rsidRDefault="00A82887" w:rsidP="00A60816">
            <w:pPr>
              <w:jc w:val="center"/>
              <w:rPr>
                <w:b/>
                <w:lang w:val="en-CA"/>
              </w:rPr>
            </w:pPr>
            <w:r w:rsidRPr="00C53B5D">
              <w:rPr>
                <w:b/>
                <w:lang w:val="en-CA"/>
              </w:rPr>
              <w:t>50</w:t>
            </w:r>
            <w:r w:rsidRPr="00C53B5D">
              <w:rPr>
                <w:b/>
                <w:vertAlign w:val="superscript"/>
                <w:lang w:val="en-CA"/>
              </w:rPr>
              <w:t>th</w:t>
            </w:r>
            <w:r w:rsidRPr="00C53B5D">
              <w:rPr>
                <w:b/>
                <w:lang w:val="en-CA"/>
              </w:rPr>
              <w:t xml:space="preserve"> pt [dB]</w:t>
            </w:r>
          </w:p>
        </w:tc>
        <w:tc>
          <w:tcPr>
            <w:tcW w:w="1260" w:type="dxa"/>
            <w:vAlign w:val="center"/>
          </w:tcPr>
          <w:p w:rsidR="00A82887" w:rsidRPr="00C53B5D" w:rsidRDefault="00A82887" w:rsidP="00A60816">
            <w:pPr>
              <w:jc w:val="center"/>
              <w:rPr>
                <w:b/>
                <w:lang w:val="en-CA"/>
              </w:rPr>
            </w:pPr>
            <w:r w:rsidRPr="00C53B5D">
              <w:rPr>
                <w:b/>
                <w:lang w:val="en-CA"/>
              </w:rPr>
              <w:t>95</w:t>
            </w:r>
            <w:r w:rsidRPr="00C53B5D">
              <w:rPr>
                <w:b/>
                <w:vertAlign w:val="superscript"/>
                <w:lang w:val="en-CA"/>
              </w:rPr>
              <w:t>th</w:t>
            </w:r>
            <w:r w:rsidRPr="00C53B5D">
              <w:rPr>
                <w:b/>
                <w:lang w:val="en-CA"/>
              </w:rPr>
              <w:t xml:space="preserve"> pt [dB]</w:t>
            </w:r>
          </w:p>
        </w:tc>
      </w:tr>
      <w:tr w:rsidR="00A82887" w:rsidTr="00A60816">
        <w:tc>
          <w:tcPr>
            <w:tcW w:w="1210" w:type="dxa"/>
            <w:vMerge w:val="restart"/>
          </w:tcPr>
          <w:p w:rsidR="00A82887" w:rsidRDefault="00A82887" w:rsidP="00A60816">
            <w:pPr>
              <w:rPr>
                <w:lang w:val="en-CA"/>
              </w:rPr>
            </w:pPr>
            <w:r>
              <w:rPr>
                <w:lang w:val="en-CA"/>
              </w:rPr>
              <w:t>-15</w:t>
            </w:r>
          </w:p>
        </w:tc>
        <w:tc>
          <w:tcPr>
            <w:tcW w:w="1220" w:type="dxa"/>
          </w:tcPr>
          <w:p w:rsidR="00A82887" w:rsidRDefault="00A82887" w:rsidP="00A60816">
            <w:pPr>
              <w:jc w:val="center"/>
              <w:rPr>
                <w:lang w:val="en-CA"/>
              </w:rPr>
            </w:pPr>
            <w:r>
              <w:rPr>
                <w:lang w:val="en-CA"/>
              </w:rPr>
              <w:t>200</w:t>
            </w:r>
          </w:p>
        </w:tc>
        <w:tc>
          <w:tcPr>
            <w:tcW w:w="1260" w:type="dxa"/>
            <w:vAlign w:val="bottom"/>
          </w:tcPr>
          <w:p w:rsidR="00A82887" w:rsidRPr="00C2295E" w:rsidRDefault="00A82887" w:rsidP="00A60816">
            <w:pPr>
              <w:jc w:val="center"/>
              <w:rPr>
                <w:lang w:val="en-CA"/>
              </w:rPr>
            </w:pPr>
            <w:r w:rsidRPr="00C2295E">
              <w:rPr>
                <w:lang w:val="en-CA"/>
              </w:rPr>
              <w:t>-0.42</w:t>
            </w:r>
          </w:p>
        </w:tc>
        <w:tc>
          <w:tcPr>
            <w:tcW w:w="1260" w:type="dxa"/>
            <w:vAlign w:val="bottom"/>
          </w:tcPr>
          <w:p w:rsidR="00A82887" w:rsidRPr="00C2295E" w:rsidRDefault="00A82887" w:rsidP="00A60816">
            <w:pPr>
              <w:jc w:val="center"/>
              <w:rPr>
                <w:lang w:val="en-CA"/>
              </w:rPr>
            </w:pPr>
            <w:r w:rsidRPr="00C2295E">
              <w:rPr>
                <w:lang w:val="en-CA"/>
              </w:rPr>
              <w:t>1.12</w:t>
            </w:r>
          </w:p>
        </w:tc>
        <w:tc>
          <w:tcPr>
            <w:tcW w:w="1260" w:type="dxa"/>
            <w:vAlign w:val="bottom"/>
          </w:tcPr>
          <w:p w:rsidR="00A82887" w:rsidRPr="00C2295E" w:rsidRDefault="00A82887" w:rsidP="00A60816">
            <w:pPr>
              <w:jc w:val="center"/>
              <w:rPr>
                <w:lang w:val="en-CA"/>
              </w:rPr>
            </w:pPr>
            <w:r w:rsidRPr="00C2295E">
              <w:rPr>
                <w:lang w:val="en-CA"/>
              </w:rPr>
              <w:t>2.40</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vAlign w:val="bottom"/>
          </w:tcPr>
          <w:p w:rsidR="00A82887" w:rsidRPr="00C2295E" w:rsidRDefault="00A82887" w:rsidP="00A60816">
            <w:pPr>
              <w:jc w:val="center"/>
              <w:rPr>
                <w:lang w:val="en-CA"/>
              </w:rPr>
            </w:pPr>
            <w:r w:rsidRPr="00C2295E">
              <w:rPr>
                <w:lang w:val="en-CA"/>
              </w:rPr>
              <w:t>0.13</w:t>
            </w:r>
          </w:p>
        </w:tc>
        <w:tc>
          <w:tcPr>
            <w:tcW w:w="1260" w:type="dxa"/>
            <w:vAlign w:val="bottom"/>
          </w:tcPr>
          <w:p w:rsidR="00A82887" w:rsidRPr="00C2295E" w:rsidRDefault="00A82887" w:rsidP="00A60816">
            <w:pPr>
              <w:jc w:val="center"/>
              <w:rPr>
                <w:lang w:val="en-CA"/>
              </w:rPr>
            </w:pPr>
            <w:r w:rsidRPr="00C2295E">
              <w:rPr>
                <w:lang w:val="en-CA"/>
              </w:rPr>
              <w:t>1.13</w:t>
            </w:r>
          </w:p>
        </w:tc>
        <w:tc>
          <w:tcPr>
            <w:tcW w:w="1260" w:type="dxa"/>
            <w:vAlign w:val="bottom"/>
          </w:tcPr>
          <w:p w:rsidR="00A82887" w:rsidRPr="00C2295E" w:rsidRDefault="00A82887" w:rsidP="00A60816">
            <w:pPr>
              <w:jc w:val="center"/>
              <w:rPr>
                <w:lang w:val="en-CA"/>
              </w:rPr>
            </w:pPr>
            <w:r w:rsidRPr="00C2295E">
              <w:rPr>
                <w:lang w:val="en-CA"/>
              </w:rPr>
              <w:t>2.06</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vAlign w:val="bottom"/>
          </w:tcPr>
          <w:p w:rsidR="00A82887" w:rsidRPr="00C2295E" w:rsidRDefault="00A82887" w:rsidP="00A60816">
            <w:pPr>
              <w:jc w:val="center"/>
              <w:rPr>
                <w:lang w:val="en-CA"/>
              </w:rPr>
            </w:pPr>
            <w:r w:rsidRPr="00C2295E">
              <w:rPr>
                <w:lang w:val="en-CA"/>
              </w:rPr>
              <w:t>0.45</w:t>
            </w:r>
          </w:p>
        </w:tc>
        <w:tc>
          <w:tcPr>
            <w:tcW w:w="1260" w:type="dxa"/>
            <w:vAlign w:val="bottom"/>
          </w:tcPr>
          <w:p w:rsidR="00A82887" w:rsidRPr="00C2295E" w:rsidRDefault="00A82887" w:rsidP="00A60816">
            <w:pPr>
              <w:jc w:val="center"/>
              <w:rPr>
                <w:lang w:val="en-CA"/>
              </w:rPr>
            </w:pPr>
            <w:r w:rsidRPr="00C2295E">
              <w:rPr>
                <w:lang w:val="en-CA"/>
              </w:rPr>
              <w:t>1.16</w:t>
            </w:r>
          </w:p>
        </w:tc>
        <w:tc>
          <w:tcPr>
            <w:tcW w:w="1260" w:type="dxa"/>
            <w:vAlign w:val="bottom"/>
          </w:tcPr>
          <w:p w:rsidR="00A82887" w:rsidRPr="00C2295E" w:rsidRDefault="00A82887" w:rsidP="00A60816">
            <w:pPr>
              <w:jc w:val="center"/>
              <w:rPr>
                <w:lang w:val="en-CA"/>
              </w:rPr>
            </w:pPr>
            <w:r w:rsidRPr="00C2295E">
              <w:rPr>
                <w:lang w:val="en-CA"/>
              </w:rPr>
              <w:t>1.78</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vAlign w:val="bottom"/>
          </w:tcPr>
          <w:p w:rsidR="00A82887" w:rsidRPr="00C2295E" w:rsidRDefault="00A82887" w:rsidP="00A60816">
            <w:pPr>
              <w:jc w:val="center"/>
              <w:rPr>
                <w:lang w:val="en-CA"/>
              </w:rPr>
            </w:pPr>
            <w:r w:rsidRPr="00C2295E">
              <w:rPr>
                <w:lang w:val="en-CA"/>
              </w:rPr>
              <w:t>0.66</w:t>
            </w:r>
          </w:p>
        </w:tc>
        <w:tc>
          <w:tcPr>
            <w:tcW w:w="1260" w:type="dxa"/>
            <w:vAlign w:val="bottom"/>
          </w:tcPr>
          <w:p w:rsidR="00A82887" w:rsidRPr="00C2295E" w:rsidRDefault="00A82887" w:rsidP="00A60816">
            <w:pPr>
              <w:jc w:val="center"/>
              <w:rPr>
                <w:lang w:val="en-CA"/>
              </w:rPr>
            </w:pPr>
            <w:r w:rsidRPr="00C2295E">
              <w:rPr>
                <w:lang w:val="en-CA"/>
              </w:rPr>
              <w:t>1.15</w:t>
            </w:r>
          </w:p>
        </w:tc>
        <w:tc>
          <w:tcPr>
            <w:tcW w:w="1260" w:type="dxa"/>
            <w:vAlign w:val="bottom"/>
          </w:tcPr>
          <w:p w:rsidR="00A82887" w:rsidRPr="00C2295E" w:rsidRDefault="00A82887" w:rsidP="00A60816">
            <w:pPr>
              <w:jc w:val="center"/>
              <w:rPr>
                <w:lang w:val="en-CA"/>
              </w:rPr>
            </w:pPr>
            <w:r w:rsidRPr="00C2295E">
              <w:rPr>
                <w:lang w:val="en-CA"/>
              </w:rPr>
              <w:t>1.60</w:t>
            </w:r>
          </w:p>
        </w:tc>
      </w:tr>
      <w:tr w:rsidR="00A82887" w:rsidTr="00A60816">
        <w:tc>
          <w:tcPr>
            <w:tcW w:w="1210" w:type="dxa"/>
            <w:vMerge w:val="restart"/>
          </w:tcPr>
          <w:p w:rsidR="00A82887" w:rsidRDefault="00A82887" w:rsidP="00A60816">
            <w:pPr>
              <w:rPr>
                <w:lang w:val="en-CA"/>
              </w:rPr>
            </w:pPr>
            <w:r>
              <w:rPr>
                <w:lang w:val="en-CA"/>
              </w:rPr>
              <w:lastRenderedPageBreak/>
              <w:t>-12.6</w:t>
            </w:r>
          </w:p>
        </w:tc>
        <w:tc>
          <w:tcPr>
            <w:tcW w:w="1220" w:type="dxa"/>
          </w:tcPr>
          <w:p w:rsidR="00A82887" w:rsidRDefault="00A82887" w:rsidP="00A60816">
            <w:pPr>
              <w:jc w:val="center"/>
              <w:rPr>
                <w:lang w:val="en-CA"/>
              </w:rPr>
            </w:pPr>
            <w:r>
              <w:rPr>
                <w:lang w:val="en-CA"/>
              </w:rPr>
              <w:t>200</w:t>
            </w:r>
          </w:p>
        </w:tc>
        <w:tc>
          <w:tcPr>
            <w:tcW w:w="1260" w:type="dxa"/>
            <w:vAlign w:val="bottom"/>
          </w:tcPr>
          <w:p w:rsidR="00A82887" w:rsidRPr="00C2295E" w:rsidRDefault="00A82887" w:rsidP="00A60816">
            <w:pPr>
              <w:jc w:val="center"/>
              <w:rPr>
                <w:lang w:val="en-CA"/>
              </w:rPr>
            </w:pPr>
            <w:r w:rsidRPr="00C2295E">
              <w:rPr>
                <w:lang w:val="en-CA"/>
              </w:rPr>
              <w:t>-0.58</w:t>
            </w:r>
          </w:p>
        </w:tc>
        <w:tc>
          <w:tcPr>
            <w:tcW w:w="1260" w:type="dxa"/>
            <w:vAlign w:val="bottom"/>
          </w:tcPr>
          <w:p w:rsidR="00A82887" w:rsidRPr="00C2295E" w:rsidRDefault="00A82887" w:rsidP="00A60816">
            <w:pPr>
              <w:jc w:val="center"/>
              <w:rPr>
                <w:lang w:val="en-CA"/>
              </w:rPr>
            </w:pPr>
            <w:r w:rsidRPr="00C2295E">
              <w:rPr>
                <w:lang w:val="en-CA"/>
              </w:rPr>
              <w:t>0.66</w:t>
            </w:r>
          </w:p>
        </w:tc>
        <w:tc>
          <w:tcPr>
            <w:tcW w:w="1260" w:type="dxa"/>
            <w:vAlign w:val="bottom"/>
          </w:tcPr>
          <w:p w:rsidR="00A82887" w:rsidRPr="00C2295E" w:rsidRDefault="00A82887" w:rsidP="00A60816">
            <w:pPr>
              <w:jc w:val="center"/>
              <w:rPr>
                <w:lang w:val="en-CA"/>
              </w:rPr>
            </w:pPr>
            <w:r w:rsidRPr="00C2295E">
              <w:rPr>
                <w:lang w:val="en-CA"/>
              </w:rPr>
              <w:t>1.72</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vAlign w:val="bottom"/>
          </w:tcPr>
          <w:p w:rsidR="00A82887" w:rsidRPr="00C2295E" w:rsidRDefault="00A82887" w:rsidP="00A60816">
            <w:pPr>
              <w:jc w:val="center"/>
              <w:rPr>
                <w:lang w:val="en-CA"/>
              </w:rPr>
            </w:pPr>
            <w:r w:rsidRPr="00C2295E">
              <w:rPr>
                <w:lang w:val="en-CA"/>
              </w:rPr>
              <w:t>-0.14</w:t>
            </w:r>
          </w:p>
        </w:tc>
        <w:tc>
          <w:tcPr>
            <w:tcW w:w="1260" w:type="dxa"/>
            <w:vAlign w:val="bottom"/>
          </w:tcPr>
          <w:p w:rsidR="00A82887" w:rsidRPr="00C2295E" w:rsidRDefault="00A82887" w:rsidP="00A60816">
            <w:pPr>
              <w:jc w:val="center"/>
              <w:rPr>
                <w:lang w:val="en-CA"/>
              </w:rPr>
            </w:pPr>
            <w:r w:rsidRPr="00C2295E">
              <w:rPr>
                <w:lang w:val="en-CA"/>
              </w:rPr>
              <w:t>0.67</w:t>
            </w:r>
          </w:p>
        </w:tc>
        <w:tc>
          <w:tcPr>
            <w:tcW w:w="1260" w:type="dxa"/>
            <w:vAlign w:val="bottom"/>
          </w:tcPr>
          <w:p w:rsidR="00A82887" w:rsidRPr="00C2295E" w:rsidRDefault="00A82887" w:rsidP="00A60816">
            <w:pPr>
              <w:jc w:val="center"/>
              <w:rPr>
                <w:lang w:val="en-CA"/>
              </w:rPr>
            </w:pPr>
            <w:r w:rsidRPr="00C2295E">
              <w:rPr>
                <w:lang w:val="en-CA"/>
              </w:rPr>
              <w:t>1.44</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vAlign w:val="bottom"/>
          </w:tcPr>
          <w:p w:rsidR="00A82887" w:rsidRPr="00C2295E" w:rsidRDefault="00A82887" w:rsidP="00A60816">
            <w:pPr>
              <w:jc w:val="center"/>
              <w:rPr>
                <w:lang w:val="en-CA"/>
              </w:rPr>
            </w:pPr>
            <w:r w:rsidRPr="00C2295E">
              <w:rPr>
                <w:lang w:val="en-CA"/>
              </w:rPr>
              <w:t>0.11</w:t>
            </w:r>
          </w:p>
        </w:tc>
        <w:tc>
          <w:tcPr>
            <w:tcW w:w="1260" w:type="dxa"/>
            <w:vAlign w:val="bottom"/>
          </w:tcPr>
          <w:p w:rsidR="00A82887" w:rsidRPr="00C2295E" w:rsidRDefault="00A82887" w:rsidP="00A60816">
            <w:pPr>
              <w:jc w:val="center"/>
              <w:rPr>
                <w:lang w:val="en-CA"/>
              </w:rPr>
            </w:pPr>
            <w:r w:rsidRPr="00C2295E">
              <w:rPr>
                <w:lang w:val="en-CA"/>
              </w:rPr>
              <w:t>0.69</w:t>
            </w:r>
          </w:p>
        </w:tc>
        <w:tc>
          <w:tcPr>
            <w:tcW w:w="1260" w:type="dxa"/>
            <w:vAlign w:val="bottom"/>
          </w:tcPr>
          <w:p w:rsidR="00A82887" w:rsidRPr="00C2295E" w:rsidRDefault="00A82887" w:rsidP="00A60816">
            <w:pPr>
              <w:jc w:val="center"/>
              <w:rPr>
                <w:lang w:val="en-CA"/>
              </w:rPr>
            </w:pPr>
            <w:r w:rsidRPr="00C2295E">
              <w:rPr>
                <w:lang w:val="en-CA"/>
              </w:rPr>
              <w:t>1.20</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vAlign w:val="bottom"/>
          </w:tcPr>
          <w:p w:rsidR="00A82887" w:rsidRPr="00C2295E" w:rsidRDefault="00A82887" w:rsidP="00A60816">
            <w:pPr>
              <w:jc w:val="center"/>
              <w:rPr>
                <w:lang w:val="en-CA"/>
              </w:rPr>
            </w:pPr>
            <w:r w:rsidRPr="00C2295E">
              <w:rPr>
                <w:lang w:val="en-CA"/>
              </w:rPr>
              <w:t>0.29</w:t>
            </w:r>
          </w:p>
        </w:tc>
        <w:tc>
          <w:tcPr>
            <w:tcW w:w="1260" w:type="dxa"/>
            <w:vAlign w:val="bottom"/>
          </w:tcPr>
          <w:p w:rsidR="00A82887" w:rsidRPr="00C2295E" w:rsidRDefault="00A82887" w:rsidP="00A60816">
            <w:pPr>
              <w:jc w:val="center"/>
              <w:rPr>
                <w:lang w:val="en-CA"/>
              </w:rPr>
            </w:pPr>
            <w:r w:rsidRPr="00C2295E">
              <w:rPr>
                <w:lang w:val="en-CA"/>
              </w:rPr>
              <w:t>0.68</w:t>
            </w:r>
          </w:p>
        </w:tc>
        <w:tc>
          <w:tcPr>
            <w:tcW w:w="1260" w:type="dxa"/>
            <w:vAlign w:val="bottom"/>
          </w:tcPr>
          <w:p w:rsidR="00A82887" w:rsidRPr="00C2295E" w:rsidRDefault="00A82887" w:rsidP="00A60816">
            <w:pPr>
              <w:jc w:val="center"/>
              <w:rPr>
                <w:lang w:val="en-CA"/>
              </w:rPr>
            </w:pPr>
            <w:r w:rsidRPr="00C2295E">
              <w:rPr>
                <w:lang w:val="en-CA"/>
              </w:rPr>
              <w:t>1.05</w:t>
            </w:r>
          </w:p>
        </w:tc>
      </w:tr>
      <w:tr w:rsidR="00A82887" w:rsidTr="00A60816">
        <w:tc>
          <w:tcPr>
            <w:tcW w:w="1210" w:type="dxa"/>
            <w:vMerge w:val="restart"/>
          </w:tcPr>
          <w:p w:rsidR="00A82887" w:rsidRDefault="00A82887" w:rsidP="00A60816">
            <w:pPr>
              <w:rPr>
                <w:lang w:val="en-CA"/>
              </w:rPr>
            </w:pPr>
            <w:r>
              <w:rPr>
                <w:lang w:val="en-CA"/>
              </w:rPr>
              <w:t>-6</w:t>
            </w:r>
          </w:p>
        </w:tc>
        <w:tc>
          <w:tcPr>
            <w:tcW w:w="1220" w:type="dxa"/>
          </w:tcPr>
          <w:p w:rsidR="00A82887" w:rsidRDefault="00A82887" w:rsidP="00A60816">
            <w:pPr>
              <w:jc w:val="center"/>
              <w:rPr>
                <w:lang w:val="en-CA"/>
              </w:rPr>
            </w:pPr>
            <w:r>
              <w:rPr>
                <w:lang w:val="en-CA"/>
              </w:rPr>
              <w:t>200</w:t>
            </w:r>
          </w:p>
        </w:tc>
        <w:tc>
          <w:tcPr>
            <w:tcW w:w="1260" w:type="dxa"/>
            <w:vAlign w:val="bottom"/>
          </w:tcPr>
          <w:p w:rsidR="00A82887" w:rsidRPr="00C2295E" w:rsidRDefault="00A82887" w:rsidP="00A60816">
            <w:pPr>
              <w:jc w:val="center"/>
              <w:rPr>
                <w:lang w:val="en-CA"/>
              </w:rPr>
            </w:pPr>
            <w:r w:rsidRPr="00C2295E">
              <w:rPr>
                <w:lang w:val="en-CA"/>
              </w:rPr>
              <w:t>-0.50</w:t>
            </w:r>
          </w:p>
        </w:tc>
        <w:tc>
          <w:tcPr>
            <w:tcW w:w="1260" w:type="dxa"/>
            <w:vAlign w:val="bottom"/>
          </w:tcPr>
          <w:p w:rsidR="00A82887" w:rsidRPr="00C2295E" w:rsidRDefault="00A82887" w:rsidP="00A60816">
            <w:pPr>
              <w:jc w:val="center"/>
              <w:rPr>
                <w:lang w:val="en-CA"/>
              </w:rPr>
            </w:pPr>
            <w:r w:rsidRPr="00C2295E">
              <w:rPr>
                <w:lang w:val="en-CA"/>
              </w:rPr>
              <w:t>0.11</w:t>
            </w:r>
          </w:p>
        </w:tc>
        <w:tc>
          <w:tcPr>
            <w:tcW w:w="1260" w:type="dxa"/>
            <w:vAlign w:val="bottom"/>
          </w:tcPr>
          <w:p w:rsidR="00A82887" w:rsidRPr="00C2295E" w:rsidRDefault="00A82887" w:rsidP="00A60816">
            <w:pPr>
              <w:jc w:val="center"/>
              <w:rPr>
                <w:lang w:val="en-CA"/>
              </w:rPr>
            </w:pPr>
            <w:r w:rsidRPr="00C2295E">
              <w:rPr>
                <w:lang w:val="en-CA"/>
              </w:rPr>
              <w:t>0.67</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vAlign w:val="bottom"/>
          </w:tcPr>
          <w:p w:rsidR="00A82887" w:rsidRPr="00C2295E" w:rsidRDefault="00A82887" w:rsidP="00A60816">
            <w:pPr>
              <w:jc w:val="center"/>
              <w:rPr>
                <w:lang w:val="en-CA"/>
              </w:rPr>
            </w:pPr>
            <w:r w:rsidRPr="00C2295E">
              <w:rPr>
                <w:lang w:val="en-CA"/>
              </w:rPr>
              <w:t>-0.30</w:t>
            </w:r>
          </w:p>
        </w:tc>
        <w:tc>
          <w:tcPr>
            <w:tcW w:w="1260" w:type="dxa"/>
            <w:vAlign w:val="bottom"/>
          </w:tcPr>
          <w:p w:rsidR="00A82887" w:rsidRPr="00C2295E" w:rsidRDefault="00A82887" w:rsidP="00A60816">
            <w:pPr>
              <w:jc w:val="center"/>
              <w:rPr>
                <w:lang w:val="en-CA"/>
              </w:rPr>
            </w:pPr>
            <w:r w:rsidRPr="00C2295E">
              <w:rPr>
                <w:lang w:val="en-CA"/>
              </w:rPr>
              <w:t>0.11</w:t>
            </w:r>
          </w:p>
        </w:tc>
        <w:tc>
          <w:tcPr>
            <w:tcW w:w="1260" w:type="dxa"/>
            <w:vAlign w:val="bottom"/>
          </w:tcPr>
          <w:p w:rsidR="00A82887" w:rsidRPr="00C2295E" w:rsidRDefault="00A82887" w:rsidP="00A60816">
            <w:pPr>
              <w:jc w:val="center"/>
              <w:rPr>
                <w:lang w:val="en-CA"/>
              </w:rPr>
            </w:pPr>
            <w:r w:rsidRPr="00C2295E">
              <w:rPr>
                <w:lang w:val="en-CA"/>
              </w:rPr>
              <w:t>0.51</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vAlign w:val="bottom"/>
          </w:tcPr>
          <w:p w:rsidR="00A82887" w:rsidRPr="00C2295E" w:rsidRDefault="00A82887" w:rsidP="00A60816">
            <w:pPr>
              <w:jc w:val="center"/>
              <w:rPr>
                <w:lang w:val="en-CA"/>
              </w:rPr>
            </w:pPr>
            <w:r w:rsidRPr="00C2295E">
              <w:rPr>
                <w:lang w:val="en-CA"/>
              </w:rPr>
              <w:t>-0.17</w:t>
            </w:r>
          </w:p>
        </w:tc>
        <w:tc>
          <w:tcPr>
            <w:tcW w:w="1260" w:type="dxa"/>
            <w:vAlign w:val="bottom"/>
          </w:tcPr>
          <w:p w:rsidR="00A82887" w:rsidRPr="00C2295E" w:rsidRDefault="00A82887" w:rsidP="00A60816">
            <w:pPr>
              <w:jc w:val="center"/>
              <w:rPr>
                <w:lang w:val="en-CA"/>
              </w:rPr>
            </w:pPr>
            <w:r w:rsidRPr="00C2295E">
              <w:rPr>
                <w:lang w:val="en-CA"/>
              </w:rPr>
              <w:t>0.12</w:t>
            </w:r>
          </w:p>
        </w:tc>
        <w:tc>
          <w:tcPr>
            <w:tcW w:w="1260" w:type="dxa"/>
            <w:vAlign w:val="bottom"/>
          </w:tcPr>
          <w:p w:rsidR="00A82887" w:rsidRPr="00C2295E" w:rsidRDefault="00A82887" w:rsidP="00A60816">
            <w:pPr>
              <w:jc w:val="center"/>
              <w:rPr>
                <w:lang w:val="en-CA"/>
              </w:rPr>
            </w:pPr>
            <w:r w:rsidRPr="00C2295E">
              <w:rPr>
                <w:lang w:val="en-CA"/>
              </w:rPr>
              <w:t>0.39</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vAlign w:val="bottom"/>
          </w:tcPr>
          <w:p w:rsidR="00A82887" w:rsidRPr="00C2295E" w:rsidRDefault="00A82887" w:rsidP="00A60816">
            <w:pPr>
              <w:jc w:val="center"/>
              <w:rPr>
                <w:lang w:val="en-CA"/>
              </w:rPr>
            </w:pPr>
            <w:r w:rsidRPr="00C2295E">
              <w:rPr>
                <w:lang w:val="en-CA"/>
              </w:rPr>
              <w:t>-0.08</w:t>
            </w:r>
          </w:p>
        </w:tc>
        <w:tc>
          <w:tcPr>
            <w:tcW w:w="1260" w:type="dxa"/>
            <w:vAlign w:val="bottom"/>
          </w:tcPr>
          <w:p w:rsidR="00A82887" w:rsidRPr="00C2295E" w:rsidRDefault="00A82887" w:rsidP="00A60816">
            <w:pPr>
              <w:jc w:val="center"/>
              <w:rPr>
                <w:lang w:val="en-CA"/>
              </w:rPr>
            </w:pPr>
            <w:r w:rsidRPr="00C2295E">
              <w:rPr>
                <w:lang w:val="en-CA"/>
              </w:rPr>
              <w:t>0.11</w:t>
            </w:r>
          </w:p>
        </w:tc>
        <w:tc>
          <w:tcPr>
            <w:tcW w:w="1260" w:type="dxa"/>
            <w:vAlign w:val="bottom"/>
          </w:tcPr>
          <w:p w:rsidR="00A82887" w:rsidRPr="00C2295E" w:rsidRDefault="00A82887" w:rsidP="00A60816">
            <w:pPr>
              <w:jc w:val="center"/>
              <w:rPr>
                <w:lang w:val="en-CA"/>
              </w:rPr>
            </w:pPr>
            <w:r w:rsidRPr="00C2295E">
              <w:rPr>
                <w:lang w:val="en-CA"/>
              </w:rPr>
              <w:t>0.30</w:t>
            </w:r>
          </w:p>
        </w:tc>
      </w:tr>
    </w:tbl>
    <w:p w:rsidR="00A82887" w:rsidRDefault="00A82887" w:rsidP="00A82887">
      <w:pPr>
        <w:rPr>
          <w:lang w:val="en-CA"/>
        </w:rPr>
      </w:pPr>
    </w:p>
    <w:p w:rsidR="00A82887" w:rsidRDefault="00A82887" w:rsidP="00A82887">
      <w:pPr>
        <w:pStyle w:val="Heading2"/>
        <w:rPr>
          <w:lang w:val="en-CA"/>
        </w:rPr>
      </w:pPr>
      <w:r>
        <w:rPr>
          <w:lang w:val="en-CA"/>
        </w:rPr>
        <w:t>ETU 1Hz</w:t>
      </w:r>
    </w:p>
    <w:p w:rsidR="00A82887" w:rsidRDefault="00A82887" w:rsidP="00A82887">
      <w:pPr>
        <w:keepNext/>
        <w:ind w:left="-450"/>
      </w:pPr>
      <w:r w:rsidRPr="009C5C84">
        <w:rPr>
          <w:noProof/>
          <w:lang w:val="en-CA"/>
        </w:rPr>
        <w:drawing>
          <wp:inline distT="0" distB="0" distL="0" distR="0" wp14:anchorId="708A4D7C" wp14:editId="04CB8EED">
            <wp:extent cx="3200400" cy="23957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9C5C84">
        <w:rPr>
          <w:noProof/>
          <w:lang w:val="en-CA"/>
        </w:rPr>
        <w:drawing>
          <wp:inline distT="0" distB="0" distL="0" distR="0" wp14:anchorId="1036DDC3" wp14:editId="23E63624">
            <wp:extent cx="3200400" cy="2395728"/>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9C5C84">
        <w:rPr>
          <w:noProof/>
          <w:lang w:val="en-CA"/>
        </w:rPr>
        <w:drawing>
          <wp:inline distT="0" distB="0" distL="0" distR="0" wp14:anchorId="51B7D4AD" wp14:editId="1466C346">
            <wp:extent cx="3200400" cy="2395728"/>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9C5C84">
        <w:rPr>
          <w:noProof/>
          <w:lang w:val="en-CA"/>
        </w:rPr>
        <w:drawing>
          <wp:inline distT="0" distB="0" distL="0" distR="0" wp14:anchorId="455E006A" wp14:editId="4242ADE3">
            <wp:extent cx="3200400" cy="2395728"/>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A82887" w:rsidRPr="009C5C84" w:rsidRDefault="00A82887" w:rsidP="00A82887">
      <w:pPr>
        <w:pStyle w:val="Caption"/>
        <w:rPr>
          <w:sz w:val="22"/>
          <w:lang w:val="en-CA"/>
        </w:rPr>
      </w:pPr>
      <w:r w:rsidRPr="00A82887">
        <w:rPr>
          <w:sz w:val="22"/>
          <w:lang w:val="en-US"/>
        </w:rPr>
        <w:t xml:space="preserve">Figure </w:t>
      </w:r>
      <w:r w:rsidRPr="009C5C84">
        <w:rPr>
          <w:sz w:val="22"/>
        </w:rPr>
        <w:fldChar w:fldCharType="begin"/>
      </w:r>
      <w:r w:rsidRPr="00A82887">
        <w:rPr>
          <w:sz w:val="22"/>
          <w:lang w:val="en-US"/>
        </w:rPr>
        <w:instrText xml:space="preserve"> SEQ Figure \* ARABIC </w:instrText>
      </w:r>
      <w:r w:rsidRPr="009C5C84">
        <w:rPr>
          <w:sz w:val="22"/>
        </w:rPr>
        <w:fldChar w:fldCharType="separate"/>
      </w:r>
      <w:r w:rsidRPr="00A82887">
        <w:rPr>
          <w:noProof/>
          <w:sz w:val="22"/>
          <w:lang w:val="en-US"/>
        </w:rPr>
        <w:t>2</w:t>
      </w:r>
      <w:r w:rsidRPr="009C5C84">
        <w:rPr>
          <w:sz w:val="22"/>
        </w:rPr>
        <w:fldChar w:fldCharType="end"/>
      </w:r>
      <w:r w:rsidRPr="00A82887">
        <w:rPr>
          <w:sz w:val="22"/>
          <w:lang w:val="en-US"/>
        </w:rPr>
        <w:t>: Measurement accuracy for NSSS-ba</w:t>
      </w:r>
      <w:r>
        <w:rPr>
          <w:sz w:val="22"/>
          <w:lang w:val="en-US"/>
        </w:rPr>
        <w:t>sed received power estimates in</w:t>
      </w:r>
      <w:r w:rsidR="002A0FF3">
        <w:rPr>
          <w:sz w:val="22"/>
          <w:lang w:val="en-US"/>
        </w:rPr>
        <w:t xml:space="preserve"> ETU 1Hz propagation condition</w:t>
      </w:r>
    </w:p>
    <w:p w:rsidR="00A82887" w:rsidRDefault="00A82887" w:rsidP="00A82887">
      <w:pPr>
        <w:ind w:left="-450"/>
        <w:rPr>
          <w:lang w:val="en-CA"/>
        </w:rPr>
      </w:pPr>
    </w:p>
    <w:p w:rsidR="002A0FF3" w:rsidRPr="002A0FF3" w:rsidRDefault="002A0FF3" w:rsidP="002A0FF3">
      <w:pPr>
        <w:pStyle w:val="Caption"/>
        <w:keepNext/>
        <w:rPr>
          <w:lang w:val="en-US"/>
        </w:rPr>
      </w:pPr>
      <w:r w:rsidRPr="002A0FF3">
        <w:rPr>
          <w:sz w:val="22"/>
          <w:lang w:val="en-US"/>
        </w:rPr>
        <w:t xml:space="preserve">Table </w:t>
      </w:r>
      <w:r w:rsidRPr="002A0FF3">
        <w:rPr>
          <w:sz w:val="22"/>
        </w:rPr>
        <w:fldChar w:fldCharType="begin"/>
      </w:r>
      <w:r w:rsidRPr="002A0FF3">
        <w:rPr>
          <w:sz w:val="22"/>
          <w:lang w:val="en-US"/>
        </w:rPr>
        <w:instrText xml:space="preserve"> SEQ Table \* ARABIC </w:instrText>
      </w:r>
      <w:r w:rsidRPr="002A0FF3">
        <w:rPr>
          <w:sz w:val="22"/>
        </w:rPr>
        <w:fldChar w:fldCharType="separate"/>
      </w:r>
      <w:r w:rsidR="002874A1">
        <w:rPr>
          <w:noProof/>
          <w:sz w:val="22"/>
          <w:lang w:val="en-US"/>
        </w:rPr>
        <w:t>2</w:t>
      </w:r>
      <w:r w:rsidRPr="002A0FF3">
        <w:rPr>
          <w:sz w:val="22"/>
        </w:rPr>
        <w:fldChar w:fldCharType="end"/>
      </w:r>
      <w:r w:rsidRPr="002A0FF3">
        <w:rPr>
          <w:lang w:val="en-US"/>
        </w:rPr>
        <w:t>:</w:t>
      </w:r>
      <w:r w:rsidRPr="002A0FF3">
        <w:rPr>
          <w:sz w:val="22"/>
          <w:lang w:val="en-US"/>
        </w:rPr>
        <w:t xml:space="preserve"> </w:t>
      </w:r>
      <w:r w:rsidRPr="00A82887">
        <w:rPr>
          <w:sz w:val="22"/>
          <w:lang w:val="en-US"/>
        </w:rPr>
        <w:t xml:space="preserve">Measurement accuracy for NSSS-based </w:t>
      </w:r>
      <w:r>
        <w:rPr>
          <w:sz w:val="22"/>
          <w:lang w:val="en-US"/>
        </w:rPr>
        <w:t>received power estimates in ETU 1Hz</w:t>
      </w:r>
      <w:r w:rsidRPr="00A82887">
        <w:rPr>
          <w:sz w:val="22"/>
          <w:lang w:val="en-US"/>
        </w:rPr>
        <w:t xml:space="preserve"> propagation </w:t>
      </w:r>
      <w:r>
        <w:rPr>
          <w:sz w:val="22"/>
          <w:lang w:val="en-US"/>
        </w:rPr>
        <w:t>condition</w:t>
      </w:r>
    </w:p>
    <w:tbl>
      <w:tblPr>
        <w:tblStyle w:val="TableGrid"/>
        <w:tblW w:w="0" w:type="auto"/>
        <w:tblInd w:w="715" w:type="dxa"/>
        <w:tblLook w:val="04A0" w:firstRow="1" w:lastRow="0" w:firstColumn="1" w:lastColumn="0" w:noHBand="0" w:noVBand="1"/>
      </w:tblPr>
      <w:tblGrid>
        <w:gridCol w:w="1210"/>
        <w:gridCol w:w="1220"/>
        <w:gridCol w:w="1260"/>
        <w:gridCol w:w="1260"/>
        <w:gridCol w:w="1260"/>
      </w:tblGrid>
      <w:tr w:rsidR="00A82887" w:rsidTr="00A60816">
        <w:tc>
          <w:tcPr>
            <w:tcW w:w="1210" w:type="dxa"/>
            <w:vAlign w:val="center"/>
          </w:tcPr>
          <w:p w:rsidR="00A82887" w:rsidRPr="00C53B5D" w:rsidRDefault="00A82887" w:rsidP="00A60816">
            <w:pPr>
              <w:jc w:val="center"/>
              <w:rPr>
                <w:b/>
                <w:lang w:val="en-CA"/>
              </w:rPr>
            </w:pPr>
            <w:r w:rsidRPr="00C53B5D">
              <w:rPr>
                <w:b/>
                <w:lang w:val="en-CA"/>
              </w:rPr>
              <w:t>SINR [dB]</w:t>
            </w:r>
          </w:p>
        </w:tc>
        <w:tc>
          <w:tcPr>
            <w:tcW w:w="1220" w:type="dxa"/>
            <w:vAlign w:val="center"/>
          </w:tcPr>
          <w:p w:rsidR="00A82887" w:rsidRPr="00C53B5D" w:rsidRDefault="00A82887" w:rsidP="00A60816">
            <w:pPr>
              <w:jc w:val="center"/>
              <w:rPr>
                <w:b/>
                <w:lang w:val="en-CA"/>
              </w:rPr>
            </w:pPr>
            <w:r w:rsidRPr="00C53B5D">
              <w:rPr>
                <w:b/>
                <w:lang w:val="en-CA"/>
              </w:rPr>
              <w:t>L1p [ms]</w:t>
            </w:r>
          </w:p>
        </w:tc>
        <w:tc>
          <w:tcPr>
            <w:tcW w:w="1260" w:type="dxa"/>
            <w:vAlign w:val="center"/>
          </w:tcPr>
          <w:p w:rsidR="00A82887" w:rsidRPr="00C53B5D" w:rsidRDefault="00A82887" w:rsidP="00A60816">
            <w:pPr>
              <w:jc w:val="center"/>
              <w:rPr>
                <w:b/>
                <w:lang w:val="en-CA"/>
              </w:rPr>
            </w:pPr>
            <w:r w:rsidRPr="00C53B5D">
              <w:rPr>
                <w:b/>
                <w:lang w:val="en-CA"/>
              </w:rPr>
              <w:t>5</w:t>
            </w:r>
            <w:r w:rsidRPr="00C53B5D">
              <w:rPr>
                <w:b/>
                <w:vertAlign w:val="superscript"/>
                <w:lang w:val="en-CA"/>
              </w:rPr>
              <w:t>th</w:t>
            </w:r>
            <w:r w:rsidRPr="00C53B5D">
              <w:rPr>
                <w:b/>
                <w:lang w:val="en-CA"/>
              </w:rPr>
              <w:t xml:space="preserve"> pt [dB]</w:t>
            </w:r>
          </w:p>
        </w:tc>
        <w:tc>
          <w:tcPr>
            <w:tcW w:w="1260" w:type="dxa"/>
            <w:vAlign w:val="center"/>
          </w:tcPr>
          <w:p w:rsidR="00A82887" w:rsidRPr="00C53B5D" w:rsidRDefault="00A82887" w:rsidP="00A60816">
            <w:pPr>
              <w:jc w:val="center"/>
              <w:rPr>
                <w:b/>
                <w:lang w:val="en-CA"/>
              </w:rPr>
            </w:pPr>
            <w:r w:rsidRPr="00C53B5D">
              <w:rPr>
                <w:b/>
                <w:lang w:val="en-CA"/>
              </w:rPr>
              <w:t>50</w:t>
            </w:r>
            <w:r w:rsidRPr="00C53B5D">
              <w:rPr>
                <w:b/>
                <w:vertAlign w:val="superscript"/>
                <w:lang w:val="en-CA"/>
              </w:rPr>
              <w:t>th</w:t>
            </w:r>
            <w:r w:rsidRPr="00C53B5D">
              <w:rPr>
                <w:b/>
                <w:lang w:val="en-CA"/>
              </w:rPr>
              <w:t xml:space="preserve"> pt [dB]</w:t>
            </w:r>
          </w:p>
        </w:tc>
        <w:tc>
          <w:tcPr>
            <w:tcW w:w="1260" w:type="dxa"/>
            <w:vAlign w:val="center"/>
          </w:tcPr>
          <w:p w:rsidR="00A82887" w:rsidRPr="00C53B5D" w:rsidRDefault="00A82887" w:rsidP="00A60816">
            <w:pPr>
              <w:jc w:val="center"/>
              <w:rPr>
                <w:b/>
                <w:lang w:val="en-CA"/>
              </w:rPr>
            </w:pPr>
            <w:r w:rsidRPr="00C53B5D">
              <w:rPr>
                <w:b/>
                <w:lang w:val="en-CA"/>
              </w:rPr>
              <w:t>95</w:t>
            </w:r>
            <w:r w:rsidRPr="00C53B5D">
              <w:rPr>
                <w:b/>
                <w:vertAlign w:val="superscript"/>
                <w:lang w:val="en-CA"/>
              </w:rPr>
              <w:t>th</w:t>
            </w:r>
            <w:r w:rsidRPr="00C53B5D">
              <w:rPr>
                <w:b/>
                <w:lang w:val="en-CA"/>
              </w:rPr>
              <w:t xml:space="preserve"> pt [dB]</w:t>
            </w:r>
          </w:p>
        </w:tc>
      </w:tr>
      <w:tr w:rsidR="00A82887" w:rsidTr="00A60816">
        <w:tc>
          <w:tcPr>
            <w:tcW w:w="1210" w:type="dxa"/>
            <w:vMerge w:val="restart"/>
          </w:tcPr>
          <w:p w:rsidR="00A82887" w:rsidRDefault="00A82887" w:rsidP="00A60816">
            <w:pPr>
              <w:rPr>
                <w:lang w:val="en-CA"/>
              </w:rPr>
            </w:pPr>
            <w:r>
              <w:rPr>
                <w:lang w:val="en-CA"/>
              </w:rPr>
              <w:lastRenderedPageBreak/>
              <w:t>-15</w:t>
            </w:r>
          </w:p>
        </w:tc>
        <w:tc>
          <w:tcPr>
            <w:tcW w:w="1220" w:type="dxa"/>
          </w:tcPr>
          <w:p w:rsidR="00A82887" w:rsidRDefault="00A82887" w:rsidP="00A60816">
            <w:pPr>
              <w:jc w:val="center"/>
              <w:rPr>
                <w:lang w:val="en-CA"/>
              </w:rPr>
            </w:pPr>
            <w:r>
              <w:rPr>
                <w:lang w:val="en-CA"/>
              </w:rPr>
              <w:t>200</w:t>
            </w:r>
          </w:p>
        </w:tc>
        <w:tc>
          <w:tcPr>
            <w:tcW w:w="1260" w:type="dxa"/>
          </w:tcPr>
          <w:p w:rsidR="00A82887" w:rsidRPr="00962A6D" w:rsidRDefault="00A82887" w:rsidP="00A60816">
            <w:pPr>
              <w:jc w:val="center"/>
            </w:pPr>
            <w:r w:rsidRPr="00962A6D">
              <w:t>-4.70</w:t>
            </w:r>
          </w:p>
        </w:tc>
        <w:tc>
          <w:tcPr>
            <w:tcW w:w="1260" w:type="dxa"/>
          </w:tcPr>
          <w:p w:rsidR="00A82887" w:rsidRPr="00962A6D" w:rsidRDefault="00A82887" w:rsidP="00A60816">
            <w:pPr>
              <w:jc w:val="center"/>
            </w:pPr>
            <w:r w:rsidRPr="00962A6D">
              <w:t>-0.06</w:t>
            </w:r>
          </w:p>
        </w:tc>
        <w:tc>
          <w:tcPr>
            <w:tcW w:w="1260" w:type="dxa"/>
          </w:tcPr>
          <w:p w:rsidR="00A82887" w:rsidRDefault="00A82887" w:rsidP="00A60816">
            <w:pPr>
              <w:jc w:val="center"/>
            </w:pPr>
            <w:r w:rsidRPr="00962A6D">
              <w:t>4.82</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tcPr>
          <w:p w:rsidR="00A82887" w:rsidRPr="00543171" w:rsidRDefault="00A82887" w:rsidP="00A60816">
            <w:pPr>
              <w:jc w:val="center"/>
            </w:pPr>
            <w:r w:rsidRPr="00543171">
              <w:t>-3.72</w:t>
            </w:r>
          </w:p>
        </w:tc>
        <w:tc>
          <w:tcPr>
            <w:tcW w:w="1260" w:type="dxa"/>
          </w:tcPr>
          <w:p w:rsidR="00A82887" w:rsidRPr="00543171" w:rsidRDefault="00A82887" w:rsidP="00A60816">
            <w:pPr>
              <w:jc w:val="center"/>
            </w:pPr>
            <w:r w:rsidRPr="00543171">
              <w:t>0.17</w:t>
            </w:r>
          </w:p>
        </w:tc>
        <w:tc>
          <w:tcPr>
            <w:tcW w:w="1260" w:type="dxa"/>
          </w:tcPr>
          <w:p w:rsidR="00A82887" w:rsidRDefault="00A82887" w:rsidP="00A60816">
            <w:pPr>
              <w:jc w:val="center"/>
            </w:pPr>
            <w:r w:rsidRPr="00543171">
              <w:t>4.34</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tcPr>
          <w:p w:rsidR="00A82887" w:rsidRPr="00815BCA" w:rsidRDefault="00A82887" w:rsidP="00A60816">
            <w:pPr>
              <w:jc w:val="center"/>
            </w:pPr>
            <w:r w:rsidRPr="00815BCA">
              <w:t>-2.94</w:t>
            </w:r>
          </w:p>
        </w:tc>
        <w:tc>
          <w:tcPr>
            <w:tcW w:w="1260" w:type="dxa"/>
          </w:tcPr>
          <w:p w:rsidR="00A82887" w:rsidRPr="00815BCA" w:rsidRDefault="00A82887" w:rsidP="00A60816">
            <w:pPr>
              <w:jc w:val="center"/>
            </w:pPr>
            <w:r w:rsidRPr="00815BCA">
              <w:t>0.47</w:t>
            </w:r>
          </w:p>
        </w:tc>
        <w:tc>
          <w:tcPr>
            <w:tcW w:w="1260" w:type="dxa"/>
          </w:tcPr>
          <w:p w:rsidR="00A82887" w:rsidRDefault="00A82887" w:rsidP="00A60816">
            <w:pPr>
              <w:jc w:val="center"/>
            </w:pPr>
            <w:r w:rsidRPr="00815BCA">
              <w:t>3.75</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tcPr>
          <w:p w:rsidR="00A82887" w:rsidRPr="00372FD9" w:rsidRDefault="00A82887" w:rsidP="00A60816">
            <w:pPr>
              <w:jc w:val="center"/>
            </w:pPr>
            <w:r w:rsidRPr="00372FD9">
              <w:t>-2.07</w:t>
            </w:r>
          </w:p>
        </w:tc>
        <w:tc>
          <w:tcPr>
            <w:tcW w:w="1260" w:type="dxa"/>
          </w:tcPr>
          <w:p w:rsidR="00A82887" w:rsidRPr="00372FD9" w:rsidRDefault="00A82887" w:rsidP="00A60816">
            <w:pPr>
              <w:jc w:val="center"/>
            </w:pPr>
            <w:r w:rsidRPr="00372FD9">
              <w:t>0.68</w:t>
            </w:r>
          </w:p>
        </w:tc>
        <w:tc>
          <w:tcPr>
            <w:tcW w:w="1260" w:type="dxa"/>
          </w:tcPr>
          <w:p w:rsidR="00A82887" w:rsidRDefault="00A82887" w:rsidP="00A60816">
            <w:pPr>
              <w:jc w:val="center"/>
            </w:pPr>
            <w:r w:rsidRPr="00372FD9">
              <w:t>3.34</w:t>
            </w:r>
          </w:p>
        </w:tc>
      </w:tr>
      <w:tr w:rsidR="00A82887" w:rsidTr="00A60816">
        <w:tc>
          <w:tcPr>
            <w:tcW w:w="1210" w:type="dxa"/>
            <w:vMerge w:val="restart"/>
          </w:tcPr>
          <w:p w:rsidR="00A82887" w:rsidRDefault="00A82887" w:rsidP="00A60816">
            <w:pPr>
              <w:rPr>
                <w:lang w:val="en-CA"/>
              </w:rPr>
            </w:pPr>
            <w:r>
              <w:rPr>
                <w:lang w:val="en-CA"/>
              </w:rPr>
              <w:t>-12.6</w:t>
            </w:r>
          </w:p>
        </w:tc>
        <w:tc>
          <w:tcPr>
            <w:tcW w:w="1220" w:type="dxa"/>
          </w:tcPr>
          <w:p w:rsidR="00A82887" w:rsidRDefault="00A82887" w:rsidP="00A60816">
            <w:pPr>
              <w:jc w:val="center"/>
              <w:rPr>
                <w:lang w:val="en-CA"/>
              </w:rPr>
            </w:pPr>
            <w:r>
              <w:rPr>
                <w:lang w:val="en-CA"/>
              </w:rPr>
              <w:t>200</w:t>
            </w:r>
          </w:p>
        </w:tc>
        <w:tc>
          <w:tcPr>
            <w:tcW w:w="1260" w:type="dxa"/>
          </w:tcPr>
          <w:p w:rsidR="00A82887" w:rsidRPr="00065113" w:rsidRDefault="00A82887" w:rsidP="00A60816">
            <w:pPr>
              <w:jc w:val="center"/>
            </w:pPr>
            <w:r w:rsidRPr="00065113">
              <w:t>-6.11</w:t>
            </w:r>
          </w:p>
        </w:tc>
        <w:tc>
          <w:tcPr>
            <w:tcW w:w="1260" w:type="dxa"/>
          </w:tcPr>
          <w:p w:rsidR="00A82887" w:rsidRPr="00065113" w:rsidRDefault="00A82887" w:rsidP="00A60816">
            <w:pPr>
              <w:jc w:val="center"/>
            </w:pPr>
            <w:r w:rsidRPr="00065113">
              <w:t>-0.69</w:t>
            </w:r>
          </w:p>
        </w:tc>
        <w:tc>
          <w:tcPr>
            <w:tcW w:w="1260" w:type="dxa"/>
          </w:tcPr>
          <w:p w:rsidR="00A82887" w:rsidRDefault="00A82887" w:rsidP="00A60816">
            <w:pPr>
              <w:jc w:val="center"/>
            </w:pPr>
            <w:r w:rsidRPr="00065113">
              <w:t>4.55</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tcPr>
          <w:p w:rsidR="00A82887" w:rsidRPr="00CA3C1D" w:rsidRDefault="00A82887" w:rsidP="00A60816">
            <w:pPr>
              <w:jc w:val="center"/>
            </w:pPr>
            <w:r w:rsidRPr="00CA3C1D">
              <w:t>-5.00</w:t>
            </w:r>
          </w:p>
        </w:tc>
        <w:tc>
          <w:tcPr>
            <w:tcW w:w="1260" w:type="dxa"/>
          </w:tcPr>
          <w:p w:rsidR="00A82887" w:rsidRPr="00CA3C1D" w:rsidRDefault="00A82887" w:rsidP="00A60816">
            <w:pPr>
              <w:jc w:val="center"/>
            </w:pPr>
            <w:r w:rsidRPr="00CA3C1D">
              <w:t>-0.44</w:t>
            </w:r>
          </w:p>
        </w:tc>
        <w:tc>
          <w:tcPr>
            <w:tcW w:w="1260" w:type="dxa"/>
          </w:tcPr>
          <w:p w:rsidR="00A82887" w:rsidRDefault="00A82887" w:rsidP="00A60816">
            <w:pPr>
              <w:jc w:val="center"/>
            </w:pPr>
            <w:r w:rsidRPr="00CA3C1D">
              <w:t>4.10</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tcPr>
          <w:p w:rsidR="00A82887" w:rsidRPr="001C7B19" w:rsidRDefault="00A82887" w:rsidP="00A60816">
            <w:pPr>
              <w:jc w:val="center"/>
            </w:pPr>
            <w:r w:rsidRPr="001C7B19">
              <w:t>-3.96</w:t>
            </w:r>
          </w:p>
        </w:tc>
        <w:tc>
          <w:tcPr>
            <w:tcW w:w="1260" w:type="dxa"/>
          </w:tcPr>
          <w:p w:rsidR="00A82887" w:rsidRPr="001C7B19" w:rsidRDefault="00A82887" w:rsidP="00A60816">
            <w:pPr>
              <w:jc w:val="center"/>
            </w:pPr>
            <w:r w:rsidRPr="001C7B19">
              <w:t>-0.10</w:t>
            </w:r>
          </w:p>
        </w:tc>
        <w:tc>
          <w:tcPr>
            <w:tcW w:w="1260" w:type="dxa"/>
          </w:tcPr>
          <w:p w:rsidR="00A82887" w:rsidRDefault="00A82887" w:rsidP="00A60816">
            <w:pPr>
              <w:jc w:val="center"/>
            </w:pPr>
            <w:r w:rsidRPr="001C7B19">
              <w:t>3.48</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tcPr>
          <w:p w:rsidR="00A82887" w:rsidRPr="00915A92" w:rsidRDefault="00A82887" w:rsidP="00A60816">
            <w:pPr>
              <w:jc w:val="center"/>
            </w:pPr>
            <w:r w:rsidRPr="00915A92">
              <w:t>-3.02</w:t>
            </w:r>
          </w:p>
        </w:tc>
        <w:tc>
          <w:tcPr>
            <w:tcW w:w="1260" w:type="dxa"/>
          </w:tcPr>
          <w:p w:rsidR="00A82887" w:rsidRPr="00915A92" w:rsidRDefault="00A82887" w:rsidP="00A60816">
            <w:pPr>
              <w:jc w:val="center"/>
            </w:pPr>
            <w:r w:rsidRPr="00915A92">
              <w:t>0.12</w:t>
            </w:r>
          </w:p>
        </w:tc>
        <w:tc>
          <w:tcPr>
            <w:tcW w:w="1260" w:type="dxa"/>
          </w:tcPr>
          <w:p w:rsidR="00A82887" w:rsidRDefault="00A82887" w:rsidP="00A60816">
            <w:pPr>
              <w:jc w:val="center"/>
            </w:pPr>
            <w:r w:rsidRPr="00915A92">
              <w:t>3.01</w:t>
            </w:r>
          </w:p>
        </w:tc>
      </w:tr>
      <w:tr w:rsidR="00A82887" w:rsidTr="00A60816">
        <w:tc>
          <w:tcPr>
            <w:tcW w:w="1210" w:type="dxa"/>
            <w:vMerge w:val="restart"/>
          </w:tcPr>
          <w:p w:rsidR="00A82887" w:rsidRDefault="00A82887" w:rsidP="00A60816">
            <w:pPr>
              <w:rPr>
                <w:lang w:val="en-CA"/>
              </w:rPr>
            </w:pPr>
            <w:r>
              <w:rPr>
                <w:lang w:val="en-CA"/>
              </w:rPr>
              <w:t>-6</w:t>
            </w:r>
          </w:p>
        </w:tc>
        <w:tc>
          <w:tcPr>
            <w:tcW w:w="1220" w:type="dxa"/>
          </w:tcPr>
          <w:p w:rsidR="00A82887" w:rsidRDefault="00A82887" w:rsidP="00A60816">
            <w:pPr>
              <w:jc w:val="center"/>
              <w:rPr>
                <w:lang w:val="en-CA"/>
              </w:rPr>
            </w:pPr>
            <w:r>
              <w:rPr>
                <w:lang w:val="en-CA"/>
              </w:rPr>
              <w:t>200</w:t>
            </w:r>
          </w:p>
        </w:tc>
        <w:tc>
          <w:tcPr>
            <w:tcW w:w="1260" w:type="dxa"/>
          </w:tcPr>
          <w:p w:rsidR="00A82887" w:rsidRPr="00B30386" w:rsidRDefault="00A82887" w:rsidP="00A60816">
            <w:pPr>
              <w:jc w:val="center"/>
            </w:pPr>
            <w:r w:rsidRPr="00B30386">
              <w:t>-8.96</w:t>
            </w:r>
          </w:p>
        </w:tc>
        <w:tc>
          <w:tcPr>
            <w:tcW w:w="1260" w:type="dxa"/>
          </w:tcPr>
          <w:p w:rsidR="00A82887" w:rsidRPr="00B30386" w:rsidRDefault="00A82887" w:rsidP="00A60816">
            <w:pPr>
              <w:jc w:val="center"/>
            </w:pPr>
            <w:r w:rsidRPr="00B30386">
              <w:t>-1.46</w:t>
            </w:r>
          </w:p>
        </w:tc>
        <w:tc>
          <w:tcPr>
            <w:tcW w:w="1260" w:type="dxa"/>
          </w:tcPr>
          <w:p w:rsidR="00A82887" w:rsidRDefault="00A82887" w:rsidP="00A60816">
            <w:pPr>
              <w:jc w:val="center"/>
            </w:pPr>
            <w:r w:rsidRPr="00B30386">
              <w:t>4.21</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tcPr>
          <w:p w:rsidR="00A82887" w:rsidRPr="00CD50D4" w:rsidRDefault="00A82887" w:rsidP="00A60816">
            <w:pPr>
              <w:jc w:val="center"/>
            </w:pPr>
            <w:r w:rsidRPr="00CD50D4">
              <w:t>-7.15</w:t>
            </w:r>
          </w:p>
        </w:tc>
        <w:tc>
          <w:tcPr>
            <w:tcW w:w="1260" w:type="dxa"/>
          </w:tcPr>
          <w:p w:rsidR="00A82887" w:rsidRPr="00CD50D4" w:rsidRDefault="00A82887" w:rsidP="00A60816">
            <w:pPr>
              <w:jc w:val="center"/>
            </w:pPr>
            <w:r w:rsidRPr="00CD50D4">
              <w:t>-1.18</w:t>
            </w:r>
          </w:p>
        </w:tc>
        <w:tc>
          <w:tcPr>
            <w:tcW w:w="1260" w:type="dxa"/>
          </w:tcPr>
          <w:p w:rsidR="00A82887" w:rsidRDefault="00A82887" w:rsidP="00A60816">
            <w:pPr>
              <w:jc w:val="center"/>
            </w:pPr>
            <w:r w:rsidRPr="00CD50D4">
              <w:t>3.82</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tcPr>
          <w:p w:rsidR="00A82887" w:rsidRPr="005A5DBC" w:rsidRDefault="00A82887" w:rsidP="00A60816">
            <w:pPr>
              <w:jc w:val="center"/>
            </w:pPr>
            <w:r w:rsidRPr="005A5DBC">
              <w:t>-5.44</w:t>
            </w:r>
          </w:p>
        </w:tc>
        <w:tc>
          <w:tcPr>
            <w:tcW w:w="1260" w:type="dxa"/>
          </w:tcPr>
          <w:p w:rsidR="00A82887" w:rsidRPr="005A5DBC" w:rsidRDefault="00A82887" w:rsidP="00A60816">
            <w:pPr>
              <w:jc w:val="center"/>
            </w:pPr>
            <w:r w:rsidRPr="005A5DBC">
              <w:t>-0.80</w:t>
            </w:r>
          </w:p>
        </w:tc>
        <w:tc>
          <w:tcPr>
            <w:tcW w:w="1260" w:type="dxa"/>
          </w:tcPr>
          <w:p w:rsidR="00A82887" w:rsidRDefault="00A82887" w:rsidP="00A60816">
            <w:pPr>
              <w:jc w:val="center"/>
            </w:pPr>
            <w:r w:rsidRPr="005A5DBC">
              <w:t>3.14</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tcPr>
          <w:p w:rsidR="00A82887" w:rsidRPr="00871010" w:rsidRDefault="00A82887" w:rsidP="00A60816">
            <w:pPr>
              <w:jc w:val="center"/>
            </w:pPr>
            <w:r w:rsidRPr="00871010">
              <w:t>-4.31</w:t>
            </w:r>
          </w:p>
        </w:tc>
        <w:tc>
          <w:tcPr>
            <w:tcW w:w="1260" w:type="dxa"/>
          </w:tcPr>
          <w:p w:rsidR="00A82887" w:rsidRPr="00871010" w:rsidRDefault="00A82887" w:rsidP="00A60816">
            <w:pPr>
              <w:jc w:val="center"/>
            </w:pPr>
            <w:r w:rsidRPr="00871010">
              <w:t>-0.59</w:t>
            </w:r>
          </w:p>
        </w:tc>
        <w:tc>
          <w:tcPr>
            <w:tcW w:w="1260" w:type="dxa"/>
          </w:tcPr>
          <w:p w:rsidR="00A82887" w:rsidRDefault="00A82887" w:rsidP="00A60816">
            <w:pPr>
              <w:jc w:val="center"/>
            </w:pPr>
            <w:r w:rsidRPr="00871010">
              <w:t>2.61</w:t>
            </w:r>
          </w:p>
        </w:tc>
      </w:tr>
    </w:tbl>
    <w:p w:rsidR="00A82887" w:rsidRDefault="00A82887" w:rsidP="00A82887">
      <w:pPr>
        <w:ind w:left="-450"/>
        <w:rPr>
          <w:lang w:val="en-CA"/>
        </w:rPr>
      </w:pPr>
    </w:p>
    <w:p w:rsidR="00A82887" w:rsidRDefault="00A82887" w:rsidP="00A82887">
      <w:pPr>
        <w:ind w:left="-450"/>
        <w:rPr>
          <w:lang w:val="en-CA"/>
        </w:rPr>
      </w:pPr>
    </w:p>
    <w:p w:rsidR="00A82887" w:rsidRDefault="00A82887" w:rsidP="00A82887">
      <w:pPr>
        <w:pStyle w:val="Heading2"/>
        <w:rPr>
          <w:lang w:val="en-CA"/>
        </w:rPr>
      </w:pPr>
      <w:r>
        <w:rPr>
          <w:lang w:val="en-CA"/>
        </w:rPr>
        <w:t>EPA 1Hz</w:t>
      </w:r>
    </w:p>
    <w:p w:rsidR="00A82887" w:rsidRDefault="00A82887" w:rsidP="00A82887">
      <w:pPr>
        <w:ind w:left="-540"/>
        <w:rPr>
          <w:lang w:val="en-CA"/>
        </w:rPr>
      </w:pPr>
      <w:r w:rsidRPr="00830C74">
        <w:rPr>
          <w:noProof/>
          <w:lang w:val="en-CA"/>
        </w:rPr>
        <w:drawing>
          <wp:inline distT="0" distB="0" distL="0" distR="0" wp14:anchorId="1315ACF8" wp14:editId="41994EDB">
            <wp:extent cx="3200400" cy="2395728"/>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830C74">
        <w:rPr>
          <w:noProof/>
          <w:lang w:val="en-CA"/>
        </w:rPr>
        <w:drawing>
          <wp:inline distT="0" distB="0" distL="0" distR="0" wp14:anchorId="3172FA35" wp14:editId="22F58425">
            <wp:extent cx="3200400" cy="2395728"/>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A82887" w:rsidRDefault="00A82887" w:rsidP="00A82887">
      <w:pPr>
        <w:keepNext/>
        <w:ind w:left="-540"/>
      </w:pPr>
      <w:r w:rsidRPr="00830C74">
        <w:rPr>
          <w:noProof/>
          <w:lang w:val="en-CA"/>
        </w:rPr>
        <w:lastRenderedPageBreak/>
        <w:drawing>
          <wp:inline distT="0" distB="0" distL="0" distR="0" wp14:anchorId="3FDB3E75" wp14:editId="58F7DF20">
            <wp:extent cx="3200400" cy="2395728"/>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830C74">
        <w:rPr>
          <w:noProof/>
          <w:lang w:val="en-CA"/>
        </w:rPr>
        <w:drawing>
          <wp:inline distT="0" distB="0" distL="0" distR="0" wp14:anchorId="3837B98C" wp14:editId="4CD6116A">
            <wp:extent cx="3200400" cy="2395728"/>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A82887" w:rsidRPr="008A792E" w:rsidRDefault="00A82887" w:rsidP="00A82887">
      <w:pPr>
        <w:pStyle w:val="Caption"/>
        <w:rPr>
          <w:sz w:val="22"/>
          <w:lang w:val="en-CA"/>
        </w:rPr>
      </w:pPr>
      <w:r w:rsidRPr="008A792E">
        <w:rPr>
          <w:sz w:val="22"/>
          <w:lang w:val="en-US"/>
        </w:rPr>
        <w:t xml:space="preserve">Figure </w:t>
      </w:r>
      <w:r w:rsidRPr="00830C74">
        <w:rPr>
          <w:sz w:val="22"/>
        </w:rPr>
        <w:fldChar w:fldCharType="begin"/>
      </w:r>
      <w:r w:rsidRPr="008A792E">
        <w:rPr>
          <w:sz w:val="22"/>
          <w:lang w:val="en-US"/>
        </w:rPr>
        <w:instrText xml:space="preserve"> SEQ Figure \* ARABIC </w:instrText>
      </w:r>
      <w:r w:rsidRPr="00830C74">
        <w:rPr>
          <w:sz w:val="22"/>
        </w:rPr>
        <w:fldChar w:fldCharType="separate"/>
      </w:r>
      <w:r w:rsidRPr="008A792E">
        <w:rPr>
          <w:noProof/>
          <w:sz w:val="22"/>
          <w:lang w:val="en-US"/>
        </w:rPr>
        <w:t>3</w:t>
      </w:r>
      <w:r w:rsidRPr="00830C74">
        <w:rPr>
          <w:sz w:val="22"/>
        </w:rPr>
        <w:fldChar w:fldCharType="end"/>
      </w:r>
      <w:r w:rsidRPr="008A792E">
        <w:rPr>
          <w:sz w:val="22"/>
          <w:lang w:val="en-US"/>
        </w:rPr>
        <w:t xml:space="preserve">: </w:t>
      </w:r>
      <w:r w:rsidR="008A792E" w:rsidRPr="00A82887">
        <w:rPr>
          <w:sz w:val="22"/>
          <w:lang w:val="en-US"/>
        </w:rPr>
        <w:t>Measurement accuracy for NSSS-ba</w:t>
      </w:r>
      <w:r w:rsidR="008A792E">
        <w:rPr>
          <w:sz w:val="22"/>
          <w:lang w:val="en-US"/>
        </w:rPr>
        <w:t>sed received power estimates in EPA 1Hz propagation condition</w:t>
      </w:r>
    </w:p>
    <w:p w:rsidR="00A82887" w:rsidRPr="008A792E" w:rsidRDefault="00A82887" w:rsidP="00A82887">
      <w:pPr>
        <w:rPr>
          <w:lang w:val="en-US" w:eastAsia="ja-JP"/>
        </w:rPr>
      </w:pPr>
    </w:p>
    <w:p w:rsidR="002874A1" w:rsidRPr="002874A1" w:rsidRDefault="002874A1" w:rsidP="002874A1">
      <w:pPr>
        <w:pStyle w:val="Caption"/>
        <w:keepNext/>
        <w:rPr>
          <w:sz w:val="22"/>
          <w:lang w:val="en-US"/>
        </w:rPr>
      </w:pPr>
      <w:r w:rsidRPr="002874A1">
        <w:rPr>
          <w:sz w:val="22"/>
          <w:lang w:val="en-US"/>
        </w:rPr>
        <w:t xml:space="preserve">Table </w:t>
      </w:r>
      <w:r w:rsidRPr="002874A1">
        <w:rPr>
          <w:sz w:val="22"/>
        </w:rPr>
        <w:fldChar w:fldCharType="begin"/>
      </w:r>
      <w:r w:rsidRPr="002874A1">
        <w:rPr>
          <w:sz w:val="22"/>
          <w:lang w:val="en-US"/>
        </w:rPr>
        <w:instrText xml:space="preserve"> SEQ Table \* ARABIC </w:instrText>
      </w:r>
      <w:r w:rsidRPr="002874A1">
        <w:rPr>
          <w:sz w:val="22"/>
        </w:rPr>
        <w:fldChar w:fldCharType="separate"/>
      </w:r>
      <w:r w:rsidRPr="002874A1">
        <w:rPr>
          <w:noProof/>
          <w:sz w:val="22"/>
          <w:lang w:val="en-US"/>
        </w:rPr>
        <w:t>3</w:t>
      </w:r>
      <w:r w:rsidRPr="002874A1">
        <w:rPr>
          <w:sz w:val="22"/>
        </w:rPr>
        <w:fldChar w:fldCharType="end"/>
      </w:r>
      <w:r w:rsidRPr="002874A1">
        <w:rPr>
          <w:sz w:val="22"/>
          <w:lang w:val="en-US"/>
        </w:rPr>
        <w:t>: Measurement accuracy for NSSS-based received power estimates in EPA 1Hz propagation condition</w:t>
      </w:r>
    </w:p>
    <w:tbl>
      <w:tblPr>
        <w:tblStyle w:val="TableGrid"/>
        <w:tblW w:w="0" w:type="auto"/>
        <w:tblInd w:w="715" w:type="dxa"/>
        <w:tblLook w:val="04A0" w:firstRow="1" w:lastRow="0" w:firstColumn="1" w:lastColumn="0" w:noHBand="0" w:noVBand="1"/>
      </w:tblPr>
      <w:tblGrid>
        <w:gridCol w:w="1210"/>
        <w:gridCol w:w="1220"/>
        <w:gridCol w:w="1260"/>
        <w:gridCol w:w="1260"/>
        <w:gridCol w:w="1260"/>
      </w:tblGrid>
      <w:tr w:rsidR="00A82887" w:rsidTr="00A60816">
        <w:tc>
          <w:tcPr>
            <w:tcW w:w="1210" w:type="dxa"/>
            <w:vAlign w:val="center"/>
          </w:tcPr>
          <w:p w:rsidR="00A82887" w:rsidRPr="00C53B5D" w:rsidRDefault="00A82887" w:rsidP="00A60816">
            <w:pPr>
              <w:jc w:val="center"/>
              <w:rPr>
                <w:b/>
                <w:lang w:val="en-CA"/>
              </w:rPr>
            </w:pPr>
            <w:r w:rsidRPr="00C53B5D">
              <w:rPr>
                <w:b/>
                <w:lang w:val="en-CA"/>
              </w:rPr>
              <w:t>SINR [dB]</w:t>
            </w:r>
          </w:p>
        </w:tc>
        <w:tc>
          <w:tcPr>
            <w:tcW w:w="1220" w:type="dxa"/>
            <w:vAlign w:val="center"/>
          </w:tcPr>
          <w:p w:rsidR="00A82887" w:rsidRPr="00C53B5D" w:rsidRDefault="00A82887" w:rsidP="00A60816">
            <w:pPr>
              <w:jc w:val="center"/>
              <w:rPr>
                <w:b/>
                <w:lang w:val="en-CA"/>
              </w:rPr>
            </w:pPr>
            <w:r w:rsidRPr="00C53B5D">
              <w:rPr>
                <w:b/>
                <w:lang w:val="en-CA"/>
              </w:rPr>
              <w:t>L1p [ms]</w:t>
            </w:r>
          </w:p>
        </w:tc>
        <w:tc>
          <w:tcPr>
            <w:tcW w:w="1260" w:type="dxa"/>
            <w:vAlign w:val="center"/>
          </w:tcPr>
          <w:p w:rsidR="00A82887" w:rsidRPr="00C53B5D" w:rsidRDefault="00A82887" w:rsidP="00A60816">
            <w:pPr>
              <w:jc w:val="center"/>
              <w:rPr>
                <w:b/>
                <w:lang w:val="en-CA"/>
              </w:rPr>
            </w:pPr>
            <w:r w:rsidRPr="00C53B5D">
              <w:rPr>
                <w:b/>
                <w:lang w:val="en-CA"/>
              </w:rPr>
              <w:t>5</w:t>
            </w:r>
            <w:r w:rsidRPr="00C53B5D">
              <w:rPr>
                <w:b/>
                <w:vertAlign w:val="superscript"/>
                <w:lang w:val="en-CA"/>
              </w:rPr>
              <w:t>th</w:t>
            </w:r>
            <w:r w:rsidRPr="00C53B5D">
              <w:rPr>
                <w:b/>
                <w:lang w:val="en-CA"/>
              </w:rPr>
              <w:t xml:space="preserve"> pt [dB]</w:t>
            </w:r>
          </w:p>
        </w:tc>
        <w:tc>
          <w:tcPr>
            <w:tcW w:w="1260" w:type="dxa"/>
            <w:vAlign w:val="center"/>
          </w:tcPr>
          <w:p w:rsidR="00A82887" w:rsidRPr="00C53B5D" w:rsidRDefault="00A82887" w:rsidP="00A60816">
            <w:pPr>
              <w:jc w:val="center"/>
              <w:rPr>
                <w:b/>
                <w:lang w:val="en-CA"/>
              </w:rPr>
            </w:pPr>
            <w:r w:rsidRPr="00C53B5D">
              <w:rPr>
                <w:b/>
                <w:lang w:val="en-CA"/>
              </w:rPr>
              <w:t>50</w:t>
            </w:r>
            <w:r w:rsidRPr="00C53B5D">
              <w:rPr>
                <w:b/>
                <w:vertAlign w:val="superscript"/>
                <w:lang w:val="en-CA"/>
              </w:rPr>
              <w:t>th</w:t>
            </w:r>
            <w:r w:rsidRPr="00C53B5D">
              <w:rPr>
                <w:b/>
                <w:lang w:val="en-CA"/>
              </w:rPr>
              <w:t xml:space="preserve"> pt [dB]</w:t>
            </w:r>
          </w:p>
        </w:tc>
        <w:tc>
          <w:tcPr>
            <w:tcW w:w="1260" w:type="dxa"/>
            <w:vAlign w:val="center"/>
          </w:tcPr>
          <w:p w:rsidR="00A82887" w:rsidRPr="00C53B5D" w:rsidRDefault="00A82887" w:rsidP="00A60816">
            <w:pPr>
              <w:jc w:val="center"/>
              <w:rPr>
                <w:b/>
                <w:lang w:val="en-CA"/>
              </w:rPr>
            </w:pPr>
            <w:r w:rsidRPr="00C53B5D">
              <w:rPr>
                <w:b/>
                <w:lang w:val="en-CA"/>
              </w:rPr>
              <w:t>95</w:t>
            </w:r>
            <w:r w:rsidRPr="00C53B5D">
              <w:rPr>
                <w:b/>
                <w:vertAlign w:val="superscript"/>
                <w:lang w:val="en-CA"/>
              </w:rPr>
              <w:t>th</w:t>
            </w:r>
            <w:r w:rsidRPr="00C53B5D">
              <w:rPr>
                <w:b/>
                <w:lang w:val="en-CA"/>
              </w:rPr>
              <w:t xml:space="preserve"> pt [dB]</w:t>
            </w:r>
          </w:p>
        </w:tc>
      </w:tr>
      <w:tr w:rsidR="00A82887" w:rsidTr="00A60816">
        <w:tc>
          <w:tcPr>
            <w:tcW w:w="1210" w:type="dxa"/>
            <w:vMerge w:val="restart"/>
          </w:tcPr>
          <w:p w:rsidR="00A82887" w:rsidRDefault="00A82887" w:rsidP="00A60816">
            <w:pPr>
              <w:rPr>
                <w:lang w:val="en-CA"/>
              </w:rPr>
            </w:pPr>
            <w:r>
              <w:rPr>
                <w:lang w:val="en-CA"/>
              </w:rPr>
              <w:t>-15</w:t>
            </w:r>
          </w:p>
        </w:tc>
        <w:tc>
          <w:tcPr>
            <w:tcW w:w="1220" w:type="dxa"/>
          </w:tcPr>
          <w:p w:rsidR="00A82887" w:rsidRDefault="00A82887" w:rsidP="00A60816">
            <w:pPr>
              <w:jc w:val="center"/>
              <w:rPr>
                <w:lang w:val="en-CA"/>
              </w:rPr>
            </w:pPr>
            <w:r>
              <w:rPr>
                <w:lang w:val="en-CA"/>
              </w:rPr>
              <w:t>200</w:t>
            </w:r>
          </w:p>
        </w:tc>
        <w:tc>
          <w:tcPr>
            <w:tcW w:w="1260" w:type="dxa"/>
          </w:tcPr>
          <w:p w:rsidR="00A82887" w:rsidRPr="00F1531F" w:rsidRDefault="00A82887" w:rsidP="00A60816">
            <w:pPr>
              <w:jc w:val="center"/>
            </w:pPr>
            <w:r w:rsidRPr="00F1531F">
              <w:t>-4.77</w:t>
            </w:r>
          </w:p>
        </w:tc>
        <w:tc>
          <w:tcPr>
            <w:tcW w:w="1260" w:type="dxa"/>
          </w:tcPr>
          <w:p w:rsidR="00A82887" w:rsidRPr="00F1531F" w:rsidRDefault="00A82887" w:rsidP="00A60816">
            <w:pPr>
              <w:jc w:val="center"/>
            </w:pPr>
            <w:r w:rsidRPr="00F1531F">
              <w:t>-0.21</w:t>
            </w:r>
          </w:p>
        </w:tc>
        <w:tc>
          <w:tcPr>
            <w:tcW w:w="1260" w:type="dxa"/>
          </w:tcPr>
          <w:p w:rsidR="00A82887" w:rsidRDefault="00A82887" w:rsidP="00A60816">
            <w:pPr>
              <w:jc w:val="center"/>
            </w:pPr>
            <w:r w:rsidRPr="00F1531F">
              <w:t>4.90</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tcPr>
          <w:p w:rsidR="00A82887" w:rsidRPr="001E7297" w:rsidRDefault="00A82887" w:rsidP="00A60816">
            <w:pPr>
              <w:jc w:val="center"/>
            </w:pPr>
            <w:r w:rsidRPr="001E7297">
              <w:t>-3.81</w:t>
            </w:r>
          </w:p>
        </w:tc>
        <w:tc>
          <w:tcPr>
            <w:tcW w:w="1260" w:type="dxa"/>
          </w:tcPr>
          <w:p w:rsidR="00A82887" w:rsidRPr="001E7297" w:rsidRDefault="00A82887" w:rsidP="00A60816">
            <w:pPr>
              <w:jc w:val="center"/>
            </w:pPr>
            <w:r w:rsidRPr="001E7297">
              <w:t>0.10</w:t>
            </w:r>
          </w:p>
        </w:tc>
        <w:tc>
          <w:tcPr>
            <w:tcW w:w="1260" w:type="dxa"/>
          </w:tcPr>
          <w:p w:rsidR="00A82887" w:rsidRDefault="00A82887" w:rsidP="00A60816">
            <w:pPr>
              <w:jc w:val="center"/>
            </w:pPr>
            <w:r w:rsidRPr="001E7297">
              <w:t>4.44</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tcPr>
          <w:p w:rsidR="00A82887" w:rsidRPr="006C6EF2" w:rsidRDefault="00A82887" w:rsidP="00A60816">
            <w:pPr>
              <w:jc w:val="center"/>
            </w:pPr>
            <w:r w:rsidRPr="006C6EF2">
              <w:t>-2.90</w:t>
            </w:r>
          </w:p>
        </w:tc>
        <w:tc>
          <w:tcPr>
            <w:tcW w:w="1260" w:type="dxa"/>
          </w:tcPr>
          <w:p w:rsidR="00A82887" w:rsidRPr="006C6EF2" w:rsidRDefault="00A82887" w:rsidP="00A60816">
            <w:pPr>
              <w:jc w:val="center"/>
            </w:pPr>
            <w:r w:rsidRPr="006C6EF2">
              <w:t>0.38</w:t>
            </w:r>
          </w:p>
        </w:tc>
        <w:tc>
          <w:tcPr>
            <w:tcW w:w="1260" w:type="dxa"/>
          </w:tcPr>
          <w:p w:rsidR="00A82887" w:rsidRDefault="00A82887" w:rsidP="00A60816">
            <w:pPr>
              <w:jc w:val="center"/>
            </w:pPr>
            <w:r w:rsidRPr="006C6EF2">
              <w:t>4.01</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tcPr>
          <w:p w:rsidR="00A82887" w:rsidRPr="00C94D23" w:rsidRDefault="00A82887" w:rsidP="00A60816">
            <w:pPr>
              <w:jc w:val="center"/>
            </w:pPr>
            <w:r w:rsidRPr="00C94D23">
              <w:t>-1.94</w:t>
            </w:r>
          </w:p>
        </w:tc>
        <w:tc>
          <w:tcPr>
            <w:tcW w:w="1260" w:type="dxa"/>
          </w:tcPr>
          <w:p w:rsidR="00A82887" w:rsidRPr="00C94D23" w:rsidRDefault="00A82887" w:rsidP="00A60816">
            <w:pPr>
              <w:jc w:val="center"/>
            </w:pPr>
            <w:r w:rsidRPr="00C94D23">
              <w:t>0.61</w:t>
            </w:r>
          </w:p>
        </w:tc>
        <w:tc>
          <w:tcPr>
            <w:tcW w:w="1260" w:type="dxa"/>
          </w:tcPr>
          <w:p w:rsidR="00A82887" w:rsidRDefault="00A82887" w:rsidP="00A60816">
            <w:pPr>
              <w:jc w:val="center"/>
            </w:pPr>
            <w:r w:rsidRPr="00C94D23">
              <w:t>3.36</w:t>
            </w:r>
          </w:p>
        </w:tc>
      </w:tr>
      <w:tr w:rsidR="00A82887" w:rsidTr="00A60816">
        <w:tc>
          <w:tcPr>
            <w:tcW w:w="1210" w:type="dxa"/>
            <w:vMerge w:val="restart"/>
          </w:tcPr>
          <w:p w:rsidR="00A82887" w:rsidRDefault="00A82887" w:rsidP="00A60816">
            <w:pPr>
              <w:rPr>
                <w:lang w:val="en-CA"/>
              </w:rPr>
            </w:pPr>
            <w:r>
              <w:rPr>
                <w:lang w:val="en-CA"/>
              </w:rPr>
              <w:t>-12.6</w:t>
            </w:r>
          </w:p>
        </w:tc>
        <w:tc>
          <w:tcPr>
            <w:tcW w:w="1220" w:type="dxa"/>
          </w:tcPr>
          <w:p w:rsidR="00A82887" w:rsidRDefault="00A82887" w:rsidP="00A60816">
            <w:pPr>
              <w:jc w:val="center"/>
              <w:rPr>
                <w:lang w:val="en-CA"/>
              </w:rPr>
            </w:pPr>
            <w:r>
              <w:rPr>
                <w:lang w:val="en-CA"/>
              </w:rPr>
              <w:t>200</w:t>
            </w:r>
          </w:p>
        </w:tc>
        <w:tc>
          <w:tcPr>
            <w:tcW w:w="1260" w:type="dxa"/>
          </w:tcPr>
          <w:p w:rsidR="00A82887" w:rsidRPr="00B1683C" w:rsidRDefault="00A82887" w:rsidP="00A60816">
            <w:pPr>
              <w:jc w:val="center"/>
            </w:pPr>
            <w:r w:rsidRPr="00B1683C">
              <w:t>-6.20</w:t>
            </w:r>
          </w:p>
        </w:tc>
        <w:tc>
          <w:tcPr>
            <w:tcW w:w="1260" w:type="dxa"/>
          </w:tcPr>
          <w:p w:rsidR="00A82887" w:rsidRPr="00B1683C" w:rsidRDefault="00A82887" w:rsidP="00A60816">
            <w:pPr>
              <w:jc w:val="center"/>
            </w:pPr>
            <w:r w:rsidRPr="00B1683C">
              <w:t>-0.85</w:t>
            </w:r>
          </w:p>
        </w:tc>
        <w:tc>
          <w:tcPr>
            <w:tcW w:w="1260" w:type="dxa"/>
          </w:tcPr>
          <w:p w:rsidR="00A82887" w:rsidRDefault="00A82887" w:rsidP="00A60816">
            <w:pPr>
              <w:jc w:val="center"/>
            </w:pPr>
            <w:r w:rsidRPr="00B1683C">
              <w:t>4.70</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tcPr>
          <w:p w:rsidR="00A82887" w:rsidRPr="00B0448D" w:rsidRDefault="00A82887" w:rsidP="00A60816">
            <w:pPr>
              <w:jc w:val="center"/>
            </w:pPr>
            <w:r w:rsidRPr="00B0448D">
              <w:t>-5.18</w:t>
            </w:r>
          </w:p>
        </w:tc>
        <w:tc>
          <w:tcPr>
            <w:tcW w:w="1260" w:type="dxa"/>
          </w:tcPr>
          <w:p w:rsidR="00A82887" w:rsidRPr="00B0448D" w:rsidRDefault="00A82887" w:rsidP="00A60816">
            <w:pPr>
              <w:jc w:val="center"/>
            </w:pPr>
            <w:r w:rsidRPr="00B0448D">
              <w:t>-0.52</w:t>
            </w:r>
          </w:p>
        </w:tc>
        <w:tc>
          <w:tcPr>
            <w:tcW w:w="1260" w:type="dxa"/>
          </w:tcPr>
          <w:p w:rsidR="00A82887" w:rsidRDefault="00A82887" w:rsidP="00A60816">
            <w:pPr>
              <w:jc w:val="center"/>
            </w:pPr>
            <w:r w:rsidRPr="00B0448D">
              <w:t>4.24</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tcPr>
          <w:p w:rsidR="00A82887" w:rsidRPr="000326F8" w:rsidRDefault="00A82887" w:rsidP="00A60816">
            <w:pPr>
              <w:jc w:val="center"/>
            </w:pPr>
            <w:r w:rsidRPr="000326F8">
              <w:t>-4.08</w:t>
            </w:r>
          </w:p>
        </w:tc>
        <w:tc>
          <w:tcPr>
            <w:tcW w:w="1260" w:type="dxa"/>
          </w:tcPr>
          <w:p w:rsidR="00A82887" w:rsidRPr="000326F8" w:rsidRDefault="00A82887" w:rsidP="00A60816">
            <w:pPr>
              <w:jc w:val="center"/>
            </w:pPr>
            <w:r w:rsidRPr="000326F8">
              <w:t>-0.16</w:t>
            </w:r>
          </w:p>
        </w:tc>
        <w:tc>
          <w:tcPr>
            <w:tcW w:w="1260" w:type="dxa"/>
          </w:tcPr>
          <w:p w:rsidR="00A82887" w:rsidRDefault="00A82887" w:rsidP="00A60816">
            <w:pPr>
              <w:jc w:val="center"/>
            </w:pPr>
            <w:r w:rsidRPr="000326F8">
              <w:t>3.83</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tcPr>
          <w:p w:rsidR="00A82887" w:rsidRPr="00537057" w:rsidRDefault="00A82887" w:rsidP="00A60816">
            <w:pPr>
              <w:jc w:val="center"/>
            </w:pPr>
            <w:r w:rsidRPr="00537057">
              <w:t>-2.93</w:t>
            </w:r>
          </w:p>
        </w:tc>
        <w:tc>
          <w:tcPr>
            <w:tcW w:w="1260" w:type="dxa"/>
          </w:tcPr>
          <w:p w:rsidR="00A82887" w:rsidRPr="00537057" w:rsidRDefault="00A82887" w:rsidP="00A60816">
            <w:pPr>
              <w:jc w:val="center"/>
            </w:pPr>
            <w:r w:rsidRPr="00537057">
              <w:t>0.08</w:t>
            </w:r>
          </w:p>
        </w:tc>
        <w:tc>
          <w:tcPr>
            <w:tcW w:w="1260" w:type="dxa"/>
          </w:tcPr>
          <w:p w:rsidR="00A82887" w:rsidRDefault="00A82887" w:rsidP="00A60816">
            <w:pPr>
              <w:jc w:val="center"/>
            </w:pPr>
            <w:r w:rsidRPr="00537057">
              <w:t>3.08</w:t>
            </w:r>
          </w:p>
        </w:tc>
      </w:tr>
      <w:tr w:rsidR="00A82887" w:rsidTr="00A60816">
        <w:tc>
          <w:tcPr>
            <w:tcW w:w="1210" w:type="dxa"/>
            <w:vMerge w:val="restart"/>
          </w:tcPr>
          <w:p w:rsidR="00A82887" w:rsidRDefault="00A82887" w:rsidP="00A60816">
            <w:pPr>
              <w:rPr>
                <w:lang w:val="en-CA"/>
              </w:rPr>
            </w:pPr>
            <w:r>
              <w:rPr>
                <w:lang w:val="en-CA"/>
              </w:rPr>
              <w:t>-6</w:t>
            </w:r>
          </w:p>
        </w:tc>
        <w:tc>
          <w:tcPr>
            <w:tcW w:w="1220" w:type="dxa"/>
          </w:tcPr>
          <w:p w:rsidR="00A82887" w:rsidRDefault="00A82887" w:rsidP="00A60816">
            <w:pPr>
              <w:jc w:val="center"/>
              <w:rPr>
                <w:lang w:val="en-CA"/>
              </w:rPr>
            </w:pPr>
            <w:r>
              <w:rPr>
                <w:lang w:val="en-CA"/>
              </w:rPr>
              <w:t>200</w:t>
            </w:r>
          </w:p>
        </w:tc>
        <w:tc>
          <w:tcPr>
            <w:tcW w:w="1260" w:type="dxa"/>
          </w:tcPr>
          <w:p w:rsidR="00A82887" w:rsidRPr="00822118" w:rsidRDefault="00A82887" w:rsidP="00A60816">
            <w:pPr>
              <w:jc w:val="center"/>
            </w:pPr>
            <w:r w:rsidRPr="00822118">
              <w:t>-8.98</w:t>
            </w:r>
          </w:p>
        </w:tc>
        <w:tc>
          <w:tcPr>
            <w:tcW w:w="1260" w:type="dxa"/>
          </w:tcPr>
          <w:p w:rsidR="00A82887" w:rsidRPr="00822118" w:rsidRDefault="00A82887" w:rsidP="00A60816">
            <w:pPr>
              <w:jc w:val="center"/>
            </w:pPr>
            <w:r w:rsidRPr="00822118">
              <w:t>-1.62</w:t>
            </w:r>
          </w:p>
        </w:tc>
        <w:tc>
          <w:tcPr>
            <w:tcW w:w="1260" w:type="dxa"/>
          </w:tcPr>
          <w:p w:rsidR="00A82887" w:rsidRDefault="00A82887" w:rsidP="00A60816">
            <w:pPr>
              <w:jc w:val="center"/>
            </w:pPr>
            <w:r w:rsidRPr="00822118">
              <w:t>4.51</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400</w:t>
            </w:r>
          </w:p>
        </w:tc>
        <w:tc>
          <w:tcPr>
            <w:tcW w:w="1260" w:type="dxa"/>
          </w:tcPr>
          <w:p w:rsidR="00A82887" w:rsidRPr="003D331E" w:rsidRDefault="00A82887" w:rsidP="00A60816">
            <w:pPr>
              <w:jc w:val="center"/>
            </w:pPr>
            <w:r w:rsidRPr="003D331E">
              <w:t>-7.46</w:t>
            </w:r>
          </w:p>
        </w:tc>
        <w:tc>
          <w:tcPr>
            <w:tcW w:w="1260" w:type="dxa"/>
          </w:tcPr>
          <w:p w:rsidR="00A82887" w:rsidRPr="003D331E" w:rsidRDefault="00A82887" w:rsidP="00A60816">
            <w:pPr>
              <w:jc w:val="center"/>
            </w:pPr>
            <w:r w:rsidRPr="003D331E">
              <w:t>-1.20</w:t>
            </w:r>
          </w:p>
        </w:tc>
        <w:tc>
          <w:tcPr>
            <w:tcW w:w="1260" w:type="dxa"/>
          </w:tcPr>
          <w:p w:rsidR="00A82887" w:rsidRDefault="00A82887" w:rsidP="00A60816">
            <w:pPr>
              <w:jc w:val="center"/>
            </w:pPr>
            <w:r w:rsidRPr="003D331E">
              <w:t>4.05</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800</w:t>
            </w:r>
          </w:p>
        </w:tc>
        <w:tc>
          <w:tcPr>
            <w:tcW w:w="1260" w:type="dxa"/>
          </w:tcPr>
          <w:p w:rsidR="00A82887" w:rsidRPr="00B35437" w:rsidRDefault="00A82887" w:rsidP="00A60816">
            <w:pPr>
              <w:jc w:val="center"/>
            </w:pPr>
            <w:r w:rsidRPr="00B35437">
              <w:t>-5.97</w:t>
            </w:r>
          </w:p>
        </w:tc>
        <w:tc>
          <w:tcPr>
            <w:tcW w:w="1260" w:type="dxa"/>
          </w:tcPr>
          <w:p w:rsidR="00A82887" w:rsidRPr="00B35437" w:rsidRDefault="00A82887" w:rsidP="00A60816">
            <w:pPr>
              <w:jc w:val="center"/>
            </w:pPr>
            <w:r w:rsidRPr="00B35437">
              <w:t>-0.74</w:t>
            </w:r>
          </w:p>
        </w:tc>
        <w:tc>
          <w:tcPr>
            <w:tcW w:w="1260" w:type="dxa"/>
          </w:tcPr>
          <w:p w:rsidR="00A82887" w:rsidRDefault="00A82887" w:rsidP="00A60816">
            <w:pPr>
              <w:jc w:val="center"/>
            </w:pPr>
            <w:r w:rsidRPr="00B35437">
              <w:t>3.65</w:t>
            </w:r>
          </w:p>
        </w:tc>
      </w:tr>
      <w:tr w:rsidR="00A82887" w:rsidTr="00A60816">
        <w:tc>
          <w:tcPr>
            <w:tcW w:w="1210" w:type="dxa"/>
            <w:vMerge/>
          </w:tcPr>
          <w:p w:rsidR="00A82887" w:rsidRDefault="00A82887" w:rsidP="00A60816">
            <w:pPr>
              <w:rPr>
                <w:lang w:val="en-CA"/>
              </w:rPr>
            </w:pPr>
          </w:p>
        </w:tc>
        <w:tc>
          <w:tcPr>
            <w:tcW w:w="1220" w:type="dxa"/>
          </w:tcPr>
          <w:p w:rsidR="00A82887" w:rsidRDefault="00A82887" w:rsidP="00A60816">
            <w:pPr>
              <w:jc w:val="center"/>
              <w:rPr>
                <w:lang w:val="en-CA"/>
              </w:rPr>
            </w:pPr>
            <w:r>
              <w:rPr>
                <w:lang w:val="en-CA"/>
              </w:rPr>
              <w:t>1600</w:t>
            </w:r>
          </w:p>
        </w:tc>
        <w:tc>
          <w:tcPr>
            <w:tcW w:w="1260" w:type="dxa"/>
          </w:tcPr>
          <w:p w:rsidR="00A82887" w:rsidRPr="00833362" w:rsidRDefault="00A82887" w:rsidP="00A60816">
            <w:pPr>
              <w:jc w:val="center"/>
            </w:pPr>
            <w:r w:rsidRPr="00833362">
              <w:t>-4.34</w:t>
            </w:r>
          </w:p>
        </w:tc>
        <w:tc>
          <w:tcPr>
            <w:tcW w:w="1260" w:type="dxa"/>
          </w:tcPr>
          <w:p w:rsidR="00A82887" w:rsidRPr="00833362" w:rsidRDefault="00A82887" w:rsidP="00A60816">
            <w:pPr>
              <w:jc w:val="center"/>
            </w:pPr>
            <w:r w:rsidRPr="00833362">
              <w:t>-0.49</w:t>
            </w:r>
          </w:p>
        </w:tc>
        <w:tc>
          <w:tcPr>
            <w:tcW w:w="1260" w:type="dxa"/>
          </w:tcPr>
          <w:p w:rsidR="00A82887" w:rsidRDefault="00A82887" w:rsidP="00A60816">
            <w:pPr>
              <w:jc w:val="center"/>
            </w:pPr>
            <w:r w:rsidRPr="00833362">
              <w:t>2.81</w:t>
            </w:r>
          </w:p>
        </w:tc>
      </w:tr>
    </w:tbl>
    <w:p w:rsidR="00A82887" w:rsidRPr="0022145E" w:rsidRDefault="00A82887" w:rsidP="00A82887">
      <w:pPr>
        <w:rPr>
          <w:lang w:val="sv-SE" w:eastAsia="ja-JP"/>
        </w:rPr>
      </w:pPr>
    </w:p>
    <w:p w:rsidR="00A82887" w:rsidRPr="00A82887" w:rsidRDefault="00A82887" w:rsidP="00A82887">
      <w:pPr>
        <w:rPr>
          <w:lang w:val="en-CA"/>
        </w:rPr>
      </w:pPr>
    </w:p>
    <w:p w:rsidR="0077572E" w:rsidRPr="0077572E" w:rsidRDefault="002F4AD4" w:rsidP="0077572E">
      <w:pPr>
        <w:pStyle w:val="Heading1"/>
        <w:rPr>
          <w:lang w:val="en-CA"/>
        </w:rPr>
      </w:pPr>
      <w:r>
        <w:rPr>
          <w:lang w:val="en-CA"/>
        </w:rPr>
        <w:t>Summary and Conclusion</w:t>
      </w:r>
      <w:r w:rsidR="0077572E">
        <w:rPr>
          <w:lang w:val="en-CA"/>
        </w:rPr>
        <w:t xml:space="preserve"> </w:t>
      </w:r>
    </w:p>
    <w:p w:rsidR="00E37DAC" w:rsidRPr="009F32D5" w:rsidRDefault="000A16C0" w:rsidP="00AC79A8">
      <w:pPr>
        <w:jc w:val="both"/>
        <w:rPr>
          <w:sz w:val="22"/>
          <w:szCs w:val="22"/>
          <w:lang w:val="en-CA"/>
        </w:rPr>
      </w:pPr>
      <w:r>
        <w:rPr>
          <w:sz w:val="22"/>
          <w:szCs w:val="22"/>
          <w:lang w:val="en-CA"/>
        </w:rPr>
        <w:t xml:space="preserve">In this contribution we have provided simulation results for received power measurement accuracy for various propagation conditions and L1 measurement periods. It shall be noted that although a short L1 measurement period might be desirable, the fading channels (ETU 1Hz and EPA 1Hz) are slowly fading and hence from that point of view a longer L1 measurement period </w:t>
      </w:r>
      <w:r w:rsidR="00E37DAC">
        <w:rPr>
          <w:sz w:val="22"/>
          <w:szCs w:val="22"/>
          <w:lang w:val="en-CA"/>
        </w:rPr>
        <w:t xml:space="preserve">(but potentially sparser sampling) </w:t>
      </w:r>
      <w:r>
        <w:rPr>
          <w:sz w:val="22"/>
          <w:szCs w:val="22"/>
          <w:lang w:val="en-CA"/>
        </w:rPr>
        <w:t>is desirable in order to capture the average conditions.</w:t>
      </w:r>
    </w:p>
    <w:p w:rsidR="00BD2156" w:rsidRPr="00862C73" w:rsidRDefault="00D80957" w:rsidP="00BB4411">
      <w:pPr>
        <w:pStyle w:val="Heading1"/>
        <w:pBdr>
          <w:top w:val="single" w:sz="12" w:space="2" w:color="auto"/>
        </w:pBdr>
        <w:rPr>
          <w:sz w:val="32"/>
          <w:lang w:val="en-CA"/>
        </w:rPr>
      </w:pPr>
      <w:r w:rsidRPr="00862C73">
        <w:rPr>
          <w:sz w:val="32"/>
          <w:lang w:val="en-CA"/>
        </w:rPr>
        <w:lastRenderedPageBreak/>
        <w:t>References</w:t>
      </w:r>
      <w:bookmarkEnd w:id="1"/>
      <w:bookmarkEnd w:id="2"/>
    </w:p>
    <w:p w:rsidR="002A6711" w:rsidRPr="00E37DAC" w:rsidRDefault="002A6711" w:rsidP="002A6711">
      <w:pPr>
        <w:numPr>
          <w:ilvl w:val="0"/>
          <w:numId w:val="9"/>
        </w:numPr>
        <w:tabs>
          <w:tab w:val="left" w:pos="851"/>
        </w:tabs>
        <w:rPr>
          <w:rFonts w:ascii="Arial" w:hAnsi="Arial" w:cs="Arial"/>
          <w:sz w:val="22"/>
          <w:szCs w:val="22"/>
          <w:lang w:val="en-CA"/>
        </w:rPr>
      </w:pPr>
      <w:bookmarkStart w:id="3" w:name="_Ref494447791"/>
      <w:r w:rsidRPr="00E37DAC">
        <w:rPr>
          <w:rFonts w:ascii="Arial" w:hAnsi="Arial" w:cs="Arial"/>
          <w:sz w:val="22"/>
          <w:szCs w:val="22"/>
          <w:lang w:val="en-CA"/>
        </w:rPr>
        <w:t>R4-1709045, “Simulation assumptions for measurement accuracy improvements”, Huawei, HiSilicon</w:t>
      </w:r>
      <w:bookmarkEnd w:id="3"/>
    </w:p>
    <w:p w:rsidR="00A70FBF" w:rsidRDefault="000F3A2B" w:rsidP="000F3A2B">
      <w:pPr>
        <w:numPr>
          <w:ilvl w:val="0"/>
          <w:numId w:val="9"/>
        </w:numPr>
        <w:tabs>
          <w:tab w:val="left" w:pos="851"/>
        </w:tabs>
        <w:rPr>
          <w:rFonts w:ascii="Arial" w:hAnsi="Arial" w:cs="Arial"/>
          <w:sz w:val="22"/>
          <w:szCs w:val="22"/>
          <w:lang w:val="en-CA"/>
        </w:rPr>
      </w:pPr>
      <w:bookmarkStart w:id="4" w:name="_Ref494450654"/>
      <w:r w:rsidRPr="000F3A2B">
        <w:rPr>
          <w:rFonts w:ascii="Arial" w:hAnsi="Arial" w:cs="Arial"/>
          <w:sz w:val="22"/>
          <w:szCs w:val="22"/>
          <w:lang w:val="en-CA"/>
        </w:rPr>
        <w:t>R4-1708317</w:t>
      </w:r>
      <w:r w:rsidR="00A70FBF">
        <w:rPr>
          <w:rFonts w:ascii="Arial" w:hAnsi="Arial" w:cs="Arial"/>
          <w:sz w:val="22"/>
          <w:szCs w:val="22"/>
          <w:lang w:val="en-CA"/>
        </w:rPr>
        <w:t>, “</w:t>
      </w:r>
      <w:r>
        <w:rPr>
          <w:rFonts w:ascii="Arial" w:hAnsi="Arial" w:cs="Arial"/>
          <w:sz w:val="22"/>
          <w:szCs w:val="22"/>
          <w:lang w:val="en-CA"/>
        </w:rPr>
        <w:t>On measurements accuracy when using NSSS and NRS”, Ericsson</w:t>
      </w:r>
      <w:bookmarkEnd w:id="4"/>
    </w:p>
    <w:sectPr w:rsidR="00A70FBF" w:rsidSect="00D04AFA">
      <w:footerReference w:type="even" r:id="rId20"/>
      <w:footerReference w:type="default" r:id="rId2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E91" w:rsidRDefault="00661E91">
      <w:r>
        <w:separator/>
      </w:r>
    </w:p>
  </w:endnote>
  <w:endnote w:type="continuationSeparator" w:id="0">
    <w:p w:rsidR="00661E91" w:rsidRDefault="0066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7FDB">
      <w:rPr>
        <w:rStyle w:val="PageNumber"/>
        <w:noProof/>
      </w:rPr>
      <w:t>6</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E91" w:rsidRDefault="00661E91">
      <w:r>
        <w:separator/>
      </w:r>
    </w:p>
  </w:footnote>
  <w:footnote w:type="continuationSeparator" w:id="0">
    <w:p w:rsidR="00661E91" w:rsidRDefault="00661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292AA7"/>
    <w:multiLevelType w:val="hybridMultilevel"/>
    <w:tmpl w:val="25D6C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440"/>
        </w:tabs>
        <w:ind w:left="144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9"/>
  </w:num>
  <w:num w:numId="3">
    <w:abstractNumId w:val="8"/>
  </w:num>
  <w:num w:numId="4">
    <w:abstractNumId w:val="4"/>
  </w:num>
  <w:num w:numId="5">
    <w:abstractNumId w:val="5"/>
  </w:num>
  <w:num w:numId="6">
    <w:abstractNumId w:val="2"/>
  </w:num>
  <w:num w:numId="7">
    <w:abstractNumId w:val="1"/>
  </w:num>
  <w:num w:numId="8">
    <w:abstractNumId w:val="10"/>
  </w:num>
  <w:num w:numId="9">
    <w:abstractNumId w:val="6"/>
  </w:num>
  <w:num w:numId="10">
    <w:abstractNumId w:val="0"/>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2EE"/>
    <w:rsid w:val="000873A1"/>
    <w:rsid w:val="000918CB"/>
    <w:rsid w:val="00091E1F"/>
    <w:rsid w:val="00092416"/>
    <w:rsid w:val="00092737"/>
    <w:rsid w:val="0009346C"/>
    <w:rsid w:val="00094894"/>
    <w:rsid w:val="00095E60"/>
    <w:rsid w:val="00096225"/>
    <w:rsid w:val="0009782E"/>
    <w:rsid w:val="000A16C0"/>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3A2B"/>
    <w:rsid w:val="000F4544"/>
    <w:rsid w:val="000F4E7E"/>
    <w:rsid w:val="000F5DC0"/>
    <w:rsid w:val="000F5E35"/>
    <w:rsid w:val="000F6877"/>
    <w:rsid w:val="000F72D8"/>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3F68"/>
    <w:rsid w:val="001243FE"/>
    <w:rsid w:val="00124441"/>
    <w:rsid w:val="001245A0"/>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3432"/>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255"/>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45E"/>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08B"/>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37D"/>
    <w:rsid w:val="002806B0"/>
    <w:rsid w:val="00281CBF"/>
    <w:rsid w:val="0028200B"/>
    <w:rsid w:val="00282E6A"/>
    <w:rsid w:val="00282EDB"/>
    <w:rsid w:val="00283507"/>
    <w:rsid w:val="002835E0"/>
    <w:rsid w:val="00283F2E"/>
    <w:rsid w:val="00284CE5"/>
    <w:rsid w:val="00285A54"/>
    <w:rsid w:val="002861C4"/>
    <w:rsid w:val="00286EFD"/>
    <w:rsid w:val="002874A1"/>
    <w:rsid w:val="00287C98"/>
    <w:rsid w:val="0029035B"/>
    <w:rsid w:val="00290DDB"/>
    <w:rsid w:val="0029198C"/>
    <w:rsid w:val="00291A2A"/>
    <w:rsid w:val="00291B7F"/>
    <w:rsid w:val="00293112"/>
    <w:rsid w:val="00293168"/>
    <w:rsid w:val="002932F1"/>
    <w:rsid w:val="0029348C"/>
    <w:rsid w:val="00293AEF"/>
    <w:rsid w:val="00294026"/>
    <w:rsid w:val="00295759"/>
    <w:rsid w:val="00295FF1"/>
    <w:rsid w:val="0029690D"/>
    <w:rsid w:val="00296F22"/>
    <w:rsid w:val="0029787B"/>
    <w:rsid w:val="002979F1"/>
    <w:rsid w:val="00297E7C"/>
    <w:rsid w:val="002A0FF3"/>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A6711"/>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AD4"/>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1A6"/>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43C7"/>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6B"/>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59"/>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1C9C"/>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2ADD"/>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BB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479B6"/>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4656"/>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30"/>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AF6"/>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C5D"/>
    <w:rsid w:val="00601F4A"/>
    <w:rsid w:val="0060388C"/>
    <w:rsid w:val="00603D9B"/>
    <w:rsid w:val="00603F1F"/>
    <w:rsid w:val="00603FF3"/>
    <w:rsid w:val="0060442E"/>
    <w:rsid w:val="00604928"/>
    <w:rsid w:val="00605384"/>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990"/>
    <w:rsid w:val="00653BB0"/>
    <w:rsid w:val="0065470D"/>
    <w:rsid w:val="00654D03"/>
    <w:rsid w:val="00655371"/>
    <w:rsid w:val="00656241"/>
    <w:rsid w:val="00656FB0"/>
    <w:rsid w:val="00657135"/>
    <w:rsid w:val="00657874"/>
    <w:rsid w:val="0066085B"/>
    <w:rsid w:val="00661D60"/>
    <w:rsid w:val="00661E91"/>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068F"/>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1878"/>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572E"/>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098"/>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11E0"/>
    <w:rsid w:val="00821510"/>
    <w:rsid w:val="008229C3"/>
    <w:rsid w:val="00823D48"/>
    <w:rsid w:val="00825B11"/>
    <w:rsid w:val="0082636F"/>
    <w:rsid w:val="00826ABB"/>
    <w:rsid w:val="00826CD7"/>
    <w:rsid w:val="00826F5B"/>
    <w:rsid w:val="00827129"/>
    <w:rsid w:val="00827873"/>
    <w:rsid w:val="00827B02"/>
    <w:rsid w:val="00830C74"/>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7D1"/>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A792E"/>
    <w:rsid w:val="008B1E20"/>
    <w:rsid w:val="008B251A"/>
    <w:rsid w:val="008B3894"/>
    <w:rsid w:val="008B3C06"/>
    <w:rsid w:val="008B4922"/>
    <w:rsid w:val="008B511F"/>
    <w:rsid w:val="008B6407"/>
    <w:rsid w:val="008B68FB"/>
    <w:rsid w:val="008B6D0E"/>
    <w:rsid w:val="008C15EB"/>
    <w:rsid w:val="008C2112"/>
    <w:rsid w:val="008C2904"/>
    <w:rsid w:val="008C3173"/>
    <w:rsid w:val="008C362E"/>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3F7"/>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3F91"/>
    <w:rsid w:val="00914A84"/>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1C85"/>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201"/>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61C"/>
    <w:rsid w:val="009A5854"/>
    <w:rsid w:val="009A6082"/>
    <w:rsid w:val="009A715C"/>
    <w:rsid w:val="009A7A47"/>
    <w:rsid w:val="009A7D00"/>
    <w:rsid w:val="009A7E04"/>
    <w:rsid w:val="009B0494"/>
    <w:rsid w:val="009B262A"/>
    <w:rsid w:val="009B29D5"/>
    <w:rsid w:val="009B2AF7"/>
    <w:rsid w:val="009B2DF8"/>
    <w:rsid w:val="009B4359"/>
    <w:rsid w:val="009B4A9B"/>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5C84"/>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2D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0FBF"/>
    <w:rsid w:val="00A71708"/>
    <w:rsid w:val="00A7252D"/>
    <w:rsid w:val="00A73107"/>
    <w:rsid w:val="00A73D48"/>
    <w:rsid w:val="00A76AC9"/>
    <w:rsid w:val="00A77992"/>
    <w:rsid w:val="00A77C98"/>
    <w:rsid w:val="00A800AE"/>
    <w:rsid w:val="00A80A5D"/>
    <w:rsid w:val="00A81313"/>
    <w:rsid w:val="00A81D88"/>
    <w:rsid w:val="00A82088"/>
    <w:rsid w:val="00A82887"/>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A8"/>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AF767B"/>
    <w:rsid w:val="00B003A8"/>
    <w:rsid w:val="00B011F2"/>
    <w:rsid w:val="00B01309"/>
    <w:rsid w:val="00B01995"/>
    <w:rsid w:val="00B01A89"/>
    <w:rsid w:val="00B0254F"/>
    <w:rsid w:val="00B028A9"/>
    <w:rsid w:val="00B02CF8"/>
    <w:rsid w:val="00B05528"/>
    <w:rsid w:val="00B05ACE"/>
    <w:rsid w:val="00B067E9"/>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2FC0"/>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75F"/>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76A"/>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95E"/>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B5D"/>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13B"/>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9C6"/>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5C"/>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2DD4"/>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0E16"/>
    <w:rsid w:val="00D813AD"/>
    <w:rsid w:val="00D813E8"/>
    <w:rsid w:val="00D81A0B"/>
    <w:rsid w:val="00D82023"/>
    <w:rsid w:val="00D833D5"/>
    <w:rsid w:val="00D83D6D"/>
    <w:rsid w:val="00D841AA"/>
    <w:rsid w:val="00D845BB"/>
    <w:rsid w:val="00D85123"/>
    <w:rsid w:val="00D866C6"/>
    <w:rsid w:val="00D867CF"/>
    <w:rsid w:val="00D87B98"/>
    <w:rsid w:val="00D87C8A"/>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C746D"/>
    <w:rsid w:val="00DD02FE"/>
    <w:rsid w:val="00DD1010"/>
    <w:rsid w:val="00DD179D"/>
    <w:rsid w:val="00DD193C"/>
    <w:rsid w:val="00DD24D7"/>
    <w:rsid w:val="00DD3696"/>
    <w:rsid w:val="00DD3F3A"/>
    <w:rsid w:val="00DD4BE3"/>
    <w:rsid w:val="00DD543E"/>
    <w:rsid w:val="00DD55E2"/>
    <w:rsid w:val="00DD599F"/>
    <w:rsid w:val="00DD672B"/>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272D1"/>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37DAC"/>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2CBD"/>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957"/>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AF4"/>
    <w:rsid w:val="00EB5E1A"/>
    <w:rsid w:val="00EB72BA"/>
    <w:rsid w:val="00EB73A3"/>
    <w:rsid w:val="00EB7D9E"/>
    <w:rsid w:val="00EC0168"/>
    <w:rsid w:val="00EC13A1"/>
    <w:rsid w:val="00EC1D10"/>
    <w:rsid w:val="00EC2702"/>
    <w:rsid w:val="00EC29C5"/>
    <w:rsid w:val="00EC2A5C"/>
    <w:rsid w:val="00EC2F37"/>
    <w:rsid w:val="00EC2FE0"/>
    <w:rsid w:val="00EC3B36"/>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343"/>
    <w:rsid w:val="00F01393"/>
    <w:rsid w:val="00F01B5B"/>
    <w:rsid w:val="00F030F0"/>
    <w:rsid w:val="00F03131"/>
    <w:rsid w:val="00F03739"/>
    <w:rsid w:val="00F0393C"/>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725"/>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CE6"/>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3EDE"/>
    <w:rsid w:val="00FB459C"/>
    <w:rsid w:val="00FB4A5E"/>
    <w:rsid w:val="00FB5A87"/>
    <w:rsid w:val="00FB61D8"/>
    <w:rsid w:val="00FB6386"/>
    <w:rsid w:val="00FB73BD"/>
    <w:rsid w:val="00FB74F2"/>
    <w:rsid w:val="00FB7F50"/>
    <w:rsid w:val="00FB7FDB"/>
    <w:rsid w:val="00FC0011"/>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10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44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433401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D6061-F8CF-4814-B231-3DB714003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2017-09-25T06:39:00Z</dcterms:created>
  <dcterms:modified xsi:type="dcterms:W3CDTF">2017-10-02T20:02:00Z</dcterms:modified>
</cp:coreProperties>
</file>